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4DF2" w14:textId="77777777" w:rsidR="00DF78F7" w:rsidRPr="004462E5" w:rsidRDefault="00370856" w:rsidP="00D03EB6">
      <w:pPr>
        <w:widowControl w:val="0"/>
        <w:pBdr>
          <w:top w:val="nil"/>
          <w:left w:val="nil"/>
          <w:bottom w:val="nil"/>
          <w:right w:val="nil"/>
          <w:between w:val="nil"/>
        </w:pBdr>
        <w:spacing w:before="240" w:after="0" w:line="240" w:lineRule="auto"/>
        <w:jc w:val="center"/>
        <w:rPr>
          <w:rFonts w:eastAsia="Arial" w:cs="Arial"/>
          <w:b/>
          <w:color w:val="000000"/>
          <w:szCs w:val="24"/>
          <w:lang w:val="en-US"/>
        </w:rPr>
      </w:pPr>
      <w:r w:rsidRPr="004462E5">
        <w:rPr>
          <w:rFonts w:eastAsia="Arial" w:cs="Arial"/>
          <w:b/>
          <w:color w:val="000000"/>
          <w:szCs w:val="24"/>
          <w:lang w:val="en-US"/>
        </w:rPr>
        <w:drawing>
          <wp:anchor distT="0" distB="0" distL="114300" distR="114300" simplePos="0" relativeHeight="251658240" behindDoc="0" locked="0" layoutInCell="1" allowOverlap="1" wp14:anchorId="4DE54E92" wp14:editId="177AAE87">
            <wp:simplePos x="0" y="0"/>
            <wp:positionH relativeFrom="margin">
              <wp:posOffset>1750060</wp:posOffset>
            </wp:positionH>
            <wp:positionV relativeFrom="paragraph">
              <wp:posOffset>103505</wp:posOffset>
            </wp:positionV>
            <wp:extent cx="2452688" cy="696786"/>
            <wp:effectExtent l="0" t="0" r="5080" b="8255"/>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52688" cy="696786"/>
                    </a:xfrm>
                    <a:prstGeom prst="rect">
                      <a:avLst/>
                    </a:prstGeom>
                    <a:ln/>
                  </pic:spPr>
                </pic:pic>
              </a:graphicData>
            </a:graphic>
            <wp14:sizeRelH relativeFrom="page">
              <wp14:pctWidth>0</wp14:pctWidth>
            </wp14:sizeRelH>
            <wp14:sizeRelV relativeFrom="page">
              <wp14:pctHeight>0</wp14:pctHeight>
            </wp14:sizeRelV>
          </wp:anchor>
        </w:drawing>
      </w:r>
    </w:p>
    <w:p w14:paraId="4DE54DF3" w14:textId="69881AC4" w:rsidR="00DF78F7" w:rsidRPr="004462E5" w:rsidRDefault="000607BC" w:rsidP="00A668E7">
      <w:pPr>
        <w:pBdr>
          <w:top w:val="nil"/>
          <w:left w:val="nil"/>
          <w:bottom w:val="nil"/>
          <w:right w:val="nil"/>
          <w:between w:val="nil"/>
        </w:pBdr>
        <w:spacing w:before="120" w:after="240" w:line="240" w:lineRule="auto"/>
        <w:jc w:val="center"/>
        <w:rPr>
          <w:rFonts w:eastAsia="Arial" w:cs="Arial"/>
          <w:b/>
          <w:color w:val="000000"/>
          <w:szCs w:val="24"/>
          <w:lang w:val="en-US"/>
        </w:rPr>
      </w:pPr>
      <w:r w:rsidRPr="004462E5">
        <w:rPr>
          <w:rFonts w:eastAsia="Arial" w:cs="Arial"/>
          <w:b/>
          <w:color w:val="000000"/>
          <w:szCs w:val="24"/>
          <w:lang w:val="en-US"/>
        </w:rPr>
        <w:t>SYLLABUS</w:t>
      </w:r>
    </w:p>
    <w:p w14:paraId="4DE54DF4" w14:textId="3F975935" w:rsidR="00DF78F7" w:rsidRPr="004462E5" w:rsidRDefault="000607BC" w:rsidP="004462E5">
      <w:pPr>
        <w:pBdr>
          <w:top w:val="nil"/>
          <w:left w:val="nil"/>
          <w:bottom w:val="nil"/>
          <w:right w:val="nil"/>
          <w:between w:val="nil"/>
        </w:pBdr>
        <w:spacing w:before="120" w:after="120" w:line="240" w:lineRule="auto"/>
        <w:ind w:left="2610" w:hanging="2610"/>
        <w:rPr>
          <w:rFonts w:eastAsia="Arial" w:cs="Arial"/>
          <w:b/>
          <w:color w:val="000000"/>
          <w:szCs w:val="24"/>
          <w:lang w:val="en-US"/>
        </w:rPr>
      </w:pPr>
      <w:r w:rsidRPr="004462E5">
        <w:rPr>
          <w:rFonts w:eastAsia="Arial" w:cs="Arial"/>
          <w:b/>
          <w:color w:val="000000"/>
          <w:szCs w:val="24"/>
          <w:lang w:val="en-US"/>
        </w:rPr>
        <w:t>TITLE</w:t>
      </w:r>
      <w:r w:rsidR="00370856" w:rsidRPr="004462E5">
        <w:rPr>
          <w:rFonts w:eastAsia="Arial" w:cs="Arial"/>
          <w:b/>
          <w:color w:val="000000"/>
          <w:szCs w:val="24"/>
          <w:lang w:val="en-US"/>
        </w:rPr>
        <w:t>:</w:t>
      </w:r>
      <w:r w:rsidR="00370856" w:rsidRPr="004462E5">
        <w:rPr>
          <w:rFonts w:eastAsia="Arial" w:cs="Arial"/>
          <w:color w:val="000000"/>
          <w:szCs w:val="24"/>
          <w:lang w:val="en-US"/>
        </w:rPr>
        <w:t xml:space="preserve"> </w:t>
      </w:r>
      <w:r w:rsidR="00370856" w:rsidRPr="004462E5">
        <w:rPr>
          <w:rFonts w:eastAsia="Arial" w:cs="Arial"/>
          <w:color w:val="000000"/>
          <w:szCs w:val="24"/>
          <w:lang w:val="en-US"/>
        </w:rPr>
        <w:tab/>
      </w:r>
      <w:r w:rsidRPr="004462E5">
        <w:rPr>
          <w:rFonts w:eastAsia="Arial" w:cs="Arial"/>
          <w:color w:val="000000"/>
          <w:szCs w:val="24"/>
          <w:lang w:val="en-US"/>
        </w:rPr>
        <w:t>General Psychology</w:t>
      </w:r>
      <w:r w:rsidR="00370856" w:rsidRPr="004462E5">
        <w:rPr>
          <w:rFonts w:eastAsia="Arial" w:cs="Arial"/>
          <w:color w:val="000000"/>
          <w:szCs w:val="24"/>
          <w:lang w:val="en-US"/>
        </w:rPr>
        <w:t xml:space="preserve"> </w:t>
      </w:r>
    </w:p>
    <w:p w14:paraId="4DE54DF5" w14:textId="4E7E68F5" w:rsidR="00DF78F7" w:rsidRPr="004462E5" w:rsidRDefault="000607BC" w:rsidP="004462E5">
      <w:pPr>
        <w:pBdr>
          <w:top w:val="nil"/>
          <w:left w:val="nil"/>
          <w:bottom w:val="nil"/>
          <w:right w:val="nil"/>
          <w:between w:val="nil"/>
        </w:pBdr>
        <w:spacing w:before="120" w:after="120" w:line="240" w:lineRule="auto"/>
        <w:ind w:left="2610" w:hanging="2610"/>
        <w:rPr>
          <w:rFonts w:eastAsia="Arial" w:cs="Arial"/>
          <w:color w:val="000000"/>
          <w:szCs w:val="24"/>
          <w:lang w:val="en-US"/>
        </w:rPr>
      </w:pPr>
      <w:r w:rsidRPr="004462E5">
        <w:rPr>
          <w:rFonts w:eastAsia="Arial" w:cs="Arial"/>
          <w:b/>
          <w:color w:val="000000"/>
          <w:szCs w:val="24"/>
          <w:lang w:val="en-US"/>
        </w:rPr>
        <w:t>CODE</w:t>
      </w:r>
      <w:r w:rsidR="00370856" w:rsidRPr="004462E5">
        <w:rPr>
          <w:rFonts w:eastAsia="Arial" w:cs="Arial"/>
          <w:b/>
          <w:color w:val="000000"/>
          <w:szCs w:val="24"/>
          <w:lang w:val="en-US"/>
        </w:rPr>
        <w:t>:</w:t>
      </w:r>
      <w:r w:rsidR="00370856" w:rsidRPr="004462E5">
        <w:rPr>
          <w:rFonts w:eastAsia="Arial" w:cs="Arial"/>
          <w:b/>
          <w:color w:val="000000"/>
          <w:szCs w:val="24"/>
          <w:lang w:val="en-US"/>
        </w:rPr>
        <w:tab/>
      </w:r>
      <w:r w:rsidR="00370856" w:rsidRPr="004462E5">
        <w:rPr>
          <w:rFonts w:eastAsia="Arial" w:cs="Arial"/>
          <w:color w:val="000000"/>
          <w:szCs w:val="24"/>
          <w:lang w:val="en-US"/>
        </w:rPr>
        <w:t>PSI 201</w:t>
      </w:r>
    </w:p>
    <w:p w14:paraId="4DE54DF6" w14:textId="52C7614B" w:rsidR="00DF78F7" w:rsidRPr="004462E5" w:rsidRDefault="000607BC" w:rsidP="004462E5">
      <w:pPr>
        <w:pBdr>
          <w:top w:val="nil"/>
          <w:left w:val="nil"/>
          <w:bottom w:val="nil"/>
          <w:right w:val="nil"/>
          <w:between w:val="nil"/>
        </w:pBdr>
        <w:spacing w:before="120" w:after="120" w:line="240" w:lineRule="auto"/>
        <w:ind w:left="2610" w:hanging="2610"/>
        <w:rPr>
          <w:rFonts w:eastAsia="Arial" w:cs="Arial"/>
          <w:b/>
          <w:color w:val="000000"/>
          <w:szCs w:val="24"/>
          <w:lang w:val="en-US"/>
        </w:rPr>
      </w:pPr>
      <w:r w:rsidRPr="004462E5">
        <w:rPr>
          <w:rFonts w:eastAsia="Arial" w:cs="Arial"/>
          <w:b/>
          <w:color w:val="000000"/>
          <w:szCs w:val="24"/>
          <w:lang w:val="en-US"/>
        </w:rPr>
        <w:t>PREREQUISITE</w:t>
      </w:r>
      <w:r w:rsidR="00370856" w:rsidRPr="004462E5">
        <w:rPr>
          <w:rFonts w:eastAsia="Arial" w:cs="Arial"/>
          <w:b/>
          <w:color w:val="000000"/>
          <w:szCs w:val="24"/>
          <w:lang w:val="en-US"/>
        </w:rPr>
        <w:t>:</w:t>
      </w:r>
      <w:r w:rsidR="00370856" w:rsidRPr="004462E5">
        <w:rPr>
          <w:rFonts w:eastAsia="Arial" w:cs="Arial"/>
          <w:b/>
          <w:color w:val="000000"/>
          <w:szCs w:val="24"/>
          <w:lang w:val="en-US"/>
        </w:rPr>
        <w:tab/>
      </w:r>
      <w:r w:rsidR="00370856" w:rsidRPr="004462E5">
        <w:rPr>
          <w:rFonts w:eastAsia="Arial" w:cs="Arial"/>
          <w:color w:val="000000"/>
          <w:szCs w:val="24"/>
          <w:lang w:val="en-US"/>
        </w:rPr>
        <w:t>N/A</w:t>
      </w:r>
    </w:p>
    <w:p w14:paraId="4DE54DF7" w14:textId="20DEAECB" w:rsidR="00DF78F7" w:rsidRPr="004462E5" w:rsidRDefault="000607BC" w:rsidP="004462E5">
      <w:pPr>
        <w:pBdr>
          <w:top w:val="nil"/>
          <w:left w:val="nil"/>
          <w:bottom w:val="nil"/>
          <w:right w:val="nil"/>
          <w:between w:val="nil"/>
        </w:pBdr>
        <w:spacing w:before="120" w:after="120" w:line="240" w:lineRule="auto"/>
        <w:ind w:left="2610" w:hanging="2610"/>
        <w:rPr>
          <w:rFonts w:eastAsia="Arial" w:cs="Arial"/>
          <w:b/>
          <w:color w:val="000000"/>
          <w:szCs w:val="24"/>
          <w:lang w:val="en-US"/>
        </w:rPr>
      </w:pPr>
      <w:r w:rsidRPr="004462E5">
        <w:rPr>
          <w:rFonts w:eastAsia="Arial" w:cs="Arial"/>
          <w:b/>
          <w:color w:val="000000"/>
          <w:szCs w:val="24"/>
          <w:lang w:val="en-US"/>
        </w:rPr>
        <w:t>CREDITS</w:t>
      </w:r>
      <w:r w:rsidR="00370856" w:rsidRPr="004462E5">
        <w:rPr>
          <w:rFonts w:eastAsia="Arial" w:cs="Arial"/>
          <w:b/>
          <w:color w:val="000000"/>
          <w:szCs w:val="24"/>
          <w:lang w:val="en-US"/>
        </w:rPr>
        <w:t>:</w:t>
      </w:r>
      <w:r w:rsidR="00370856" w:rsidRPr="004462E5">
        <w:rPr>
          <w:rFonts w:eastAsia="Arial" w:cs="Arial"/>
          <w:color w:val="000000"/>
          <w:szCs w:val="24"/>
          <w:lang w:val="en-US"/>
        </w:rPr>
        <w:tab/>
        <w:t xml:space="preserve">3 </w:t>
      </w:r>
      <w:r w:rsidRPr="004462E5">
        <w:rPr>
          <w:rFonts w:eastAsia="Arial" w:cs="Arial"/>
          <w:color w:val="000000"/>
          <w:szCs w:val="24"/>
          <w:lang w:val="en-US"/>
        </w:rPr>
        <w:t>credits</w:t>
      </w:r>
      <w:r w:rsidR="00370856" w:rsidRPr="004462E5">
        <w:rPr>
          <w:rFonts w:eastAsia="Arial" w:cs="Arial"/>
          <w:color w:val="000000"/>
          <w:szCs w:val="24"/>
          <w:lang w:val="en-US"/>
        </w:rPr>
        <w:t xml:space="preserve"> | 45 </w:t>
      </w:r>
      <w:r w:rsidRPr="004462E5">
        <w:rPr>
          <w:rFonts w:eastAsia="Arial" w:cs="Arial"/>
          <w:color w:val="000000"/>
          <w:szCs w:val="24"/>
          <w:lang w:val="en-US"/>
        </w:rPr>
        <w:t>contact hours</w:t>
      </w:r>
      <w:r w:rsidR="00370856" w:rsidRPr="004462E5">
        <w:rPr>
          <w:rFonts w:eastAsia="Arial" w:cs="Arial"/>
          <w:color w:val="000000"/>
          <w:szCs w:val="24"/>
          <w:lang w:val="en-US"/>
        </w:rPr>
        <w:t xml:space="preserve"> | 1 </w:t>
      </w:r>
      <w:r w:rsidRPr="004462E5">
        <w:rPr>
          <w:rFonts w:eastAsia="Arial" w:cs="Arial"/>
          <w:color w:val="000000"/>
          <w:szCs w:val="24"/>
          <w:lang w:val="en-US"/>
        </w:rPr>
        <w:t>term</w:t>
      </w:r>
    </w:p>
    <w:p w14:paraId="4DE54DF9" w14:textId="1F168784" w:rsidR="00DF78F7" w:rsidRPr="004462E5" w:rsidRDefault="000607BC" w:rsidP="00AC7F5E">
      <w:pPr>
        <w:pBdr>
          <w:top w:val="nil"/>
          <w:left w:val="nil"/>
          <w:bottom w:val="nil"/>
          <w:right w:val="nil"/>
          <w:between w:val="nil"/>
        </w:pBdr>
        <w:spacing w:before="360" w:after="120" w:line="276" w:lineRule="auto"/>
        <w:rPr>
          <w:rFonts w:eastAsia="Arial" w:cs="Arial"/>
          <w:b/>
          <w:color w:val="000000"/>
          <w:szCs w:val="24"/>
          <w:lang w:val="en-US"/>
        </w:rPr>
      </w:pPr>
      <w:r w:rsidRPr="004462E5">
        <w:rPr>
          <w:rFonts w:eastAsia="Arial" w:cs="Arial"/>
          <w:b/>
          <w:color w:val="000000"/>
          <w:szCs w:val="24"/>
          <w:lang w:val="en-US"/>
        </w:rPr>
        <w:t>DESCRIPTION</w:t>
      </w:r>
    </w:p>
    <w:p w14:paraId="6A8B7246" w14:textId="1D8F334B" w:rsidR="0000481C" w:rsidRPr="004462E5" w:rsidRDefault="00072721" w:rsidP="00AC7F5E">
      <w:pPr>
        <w:pBdr>
          <w:top w:val="nil"/>
          <w:left w:val="nil"/>
          <w:bottom w:val="nil"/>
          <w:right w:val="nil"/>
          <w:between w:val="nil"/>
        </w:pBdr>
        <w:spacing w:after="120" w:line="276" w:lineRule="auto"/>
        <w:jc w:val="both"/>
        <w:rPr>
          <w:rFonts w:eastAsia="Arial" w:cs="Arial"/>
          <w:color w:val="000000"/>
          <w:szCs w:val="24"/>
          <w:lang w:val="en-US"/>
        </w:rPr>
      </w:pPr>
      <w:r w:rsidRPr="004462E5">
        <w:rPr>
          <w:color w:val="000000"/>
          <w:szCs w:val="24"/>
          <w:lang w:val="en-US"/>
        </w:rPr>
        <w:t xml:space="preserve">This course is an approach to the fundamental topics of Psychology as a scientific discipline that explains the construction of the psychological object. The </w:t>
      </w:r>
      <w:r w:rsidR="000A41E3" w:rsidRPr="004462E5">
        <w:rPr>
          <w:color w:val="000000"/>
          <w:szCs w:val="24"/>
          <w:lang w:val="en-US"/>
        </w:rPr>
        <w:t xml:space="preserve">course discusses the </w:t>
      </w:r>
      <w:r w:rsidR="000F1472" w:rsidRPr="004462E5">
        <w:rPr>
          <w:color w:val="000000"/>
          <w:szCs w:val="24"/>
          <w:lang w:val="en-US"/>
        </w:rPr>
        <w:t>various</w:t>
      </w:r>
      <w:r w:rsidRPr="004462E5">
        <w:rPr>
          <w:color w:val="000000"/>
          <w:szCs w:val="24"/>
          <w:lang w:val="en-US"/>
        </w:rPr>
        <w:t xml:space="preserve"> categories of analysis and </w:t>
      </w:r>
      <w:r w:rsidR="001A147D" w:rsidRPr="004462E5">
        <w:rPr>
          <w:color w:val="000000"/>
          <w:szCs w:val="24"/>
          <w:lang w:val="en-US"/>
        </w:rPr>
        <w:t xml:space="preserve">the </w:t>
      </w:r>
      <w:r w:rsidR="000F1472" w:rsidRPr="004462E5">
        <w:rPr>
          <w:color w:val="000000"/>
          <w:szCs w:val="24"/>
          <w:lang w:val="en-US"/>
        </w:rPr>
        <w:t xml:space="preserve">main </w:t>
      </w:r>
      <w:r w:rsidRPr="004462E5">
        <w:rPr>
          <w:color w:val="000000"/>
          <w:szCs w:val="24"/>
          <w:lang w:val="en-US"/>
        </w:rPr>
        <w:t>debates of contemporary psychology</w:t>
      </w:r>
      <w:r w:rsidR="001A147D" w:rsidRPr="004462E5">
        <w:rPr>
          <w:color w:val="000000"/>
          <w:szCs w:val="24"/>
          <w:lang w:val="en-US"/>
        </w:rPr>
        <w:t>. It also</w:t>
      </w:r>
      <w:r w:rsidR="000A41E3" w:rsidRPr="004462E5">
        <w:rPr>
          <w:color w:val="000000"/>
          <w:szCs w:val="24"/>
          <w:lang w:val="en-US"/>
        </w:rPr>
        <w:t xml:space="preserve"> emphasizes, f</w:t>
      </w:r>
      <w:r w:rsidRPr="004462E5">
        <w:rPr>
          <w:color w:val="000000"/>
          <w:szCs w:val="24"/>
          <w:lang w:val="en-US"/>
        </w:rPr>
        <w:t xml:space="preserve">rom the various currents of psychological thought, on the discussion of the biopsychosocial context that serves as the basis for the development of the discipline. </w:t>
      </w:r>
      <w:r w:rsidR="00FB6B21" w:rsidRPr="004462E5">
        <w:rPr>
          <w:color w:val="000000"/>
          <w:szCs w:val="24"/>
          <w:lang w:val="en-US"/>
        </w:rPr>
        <w:t>Likewise, t</w:t>
      </w:r>
      <w:r w:rsidR="002D6B3E" w:rsidRPr="004462E5">
        <w:rPr>
          <w:color w:val="000000"/>
          <w:szCs w:val="24"/>
          <w:lang w:val="en-US"/>
        </w:rPr>
        <w:t xml:space="preserve">he course </w:t>
      </w:r>
      <w:r w:rsidRPr="004462E5">
        <w:rPr>
          <w:color w:val="000000"/>
          <w:szCs w:val="24"/>
          <w:lang w:val="en-US"/>
        </w:rPr>
        <w:t>critically approaches the understanding of the philosophical, epistemological</w:t>
      </w:r>
      <w:r w:rsidR="00CC57A4" w:rsidRPr="004462E5">
        <w:rPr>
          <w:color w:val="000000"/>
          <w:szCs w:val="24"/>
          <w:lang w:val="en-US"/>
        </w:rPr>
        <w:t>,</w:t>
      </w:r>
      <w:r w:rsidRPr="004462E5">
        <w:rPr>
          <w:color w:val="000000"/>
          <w:szCs w:val="24"/>
          <w:lang w:val="en-US"/>
        </w:rPr>
        <w:t xml:space="preserve"> and methodological bases of the discipline. </w:t>
      </w:r>
      <w:r w:rsidR="00992D86" w:rsidRPr="004462E5">
        <w:rPr>
          <w:color w:val="000000"/>
          <w:szCs w:val="24"/>
          <w:lang w:val="en-US"/>
        </w:rPr>
        <w:t>The course encompasses</w:t>
      </w:r>
      <w:r w:rsidRPr="004462E5">
        <w:rPr>
          <w:color w:val="000000"/>
          <w:szCs w:val="24"/>
          <w:lang w:val="en-US"/>
        </w:rPr>
        <w:t xml:space="preserve"> the importance of assuming a critical stance </w:t>
      </w:r>
      <w:r w:rsidR="00CF5FEC" w:rsidRPr="004462E5">
        <w:rPr>
          <w:color w:val="000000"/>
          <w:szCs w:val="24"/>
          <w:lang w:val="en-US"/>
        </w:rPr>
        <w:t>of</w:t>
      </w:r>
      <w:r w:rsidRPr="004462E5">
        <w:rPr>
          <w:color w:val="000000"/>
          <w:szCs w:val="24"/>
          <w:lang w:val="en-US"/>
        </w:rPr>
        <w:t xml:space="preserve"> professional commitment in the face of conditions of oppression and social inequality.</w:t>
      </w:r>
    </w:p>
    <w:p w14:paraId="4DE54DFC" w14:textId="77777777" w:rsidR="00DF78F7" w:rsidRPr="004462E5" w:rsidRDefault="00370856" w:rsidP="00AC7F5E">
      <w:pPr>
        <w:pBdr>
          <w:top w:val="nil"/>
          <w:left w:val="nil"/>
          <w:bottom w:val="nil"/>
          <w:right w:val="nil"/>
          <w:between w:val="nil"/>
        </w:pBdr>
        <w:spacing w:before="360" w:after="120" w:line="276" w:lineRule="auto"/>
        <w:jc w:val="both"/>
        <w:rPr>
          <w:rFonts w:eastAsia="Arial" w:cs="Arial"/>
          <w:b/>
          <w:color w:val="000000"/>
          <w:szCs w:val="24"/>
          <w:lang w:val="en-US"/>
        </w:rPr>
      </w:pPr>
      <w:r w:rsidRPr="004462E5">
        <w:rPr>
          <w:rFonts w:eastAsia="Arial" w:cs="Arial"/>
          <w:b/>
          <w:color w:val="000000"/>
          <w:szCs w:val="24"/>
          <w:lang w:val="en-US"/>
        </w:rPr>
        <w:t>JUSTIFICACIÓN</w:t>
      </w:r>
    </w:p>
    <w:p w14:paraId="66D3445A" w14:textId="317AD02A" w:rsidR="00B03018" w:rsidRPr="004462E5" w:rsidRDefault="00E462AF" w:rsidP="00AC7F5E">
      <w:pPr>
        <w:pBdr>
          <w:top w:val="nil"/>
          <w:left w:val="nil"/>
          <w:bottom w:val="nil"/>
          <w:right w:val="nil"/>
          <w:between w:val="nil"/>
        </w:pBdr>
        <w:spacing w:after="120" w:line="276" w:lineRule="auto"/>
        <w:jc w:val="both"/>
        <w:rPr>
          <w:rFonts w:eastAsia="Arial" w:cs="Arial"/>
          <w:color w:val="000000"/>
          <w:szCs w:val="24"/>
          <w:lang w:val="en-US"/>
        </w:rPr>
      </w:pPr>
      <w:r w:rsidRPr="004462E5">
        <w:rPr>
          <w:rFonts w:eastAsia="Arial" w:cs="Arial"/>
          <w:color w:val="000000"/>
          <w:szCs w:val="24"/>
          <w:lang w:val="en-US"/>
        </w:rPr>
        <w:t xml:space="preserve">This course </w:t>
      </w:r>
      <w:r w:rsidR="00441D67" w:rsidRPr="004462E5">
        <w:rPr>
          <w:rFonts w:eastAsia="Arial" w:cs="Arial"/>
          <w:color w:val="000000"/>
          <w:szCs w:val="24"/>
          <w:lang w:val="en-US"/>
        </w:rPr>
        <w:t xml:space="preserve">aims to address the current discussions within </w:t>
      </w:r>
      <w:r w:rsidR="001D2615" w:rsidRPr="004462E5">
        <w:rPr>
          <w:rFonts w:eastAsia="Arial" w:cs="Arial"/>
          <w:color w:val="000000"/>
          <w:szCs w:val="24"/>
          <w:lang w:val="en-US"/>
        </w:rPr>
        <w:t xml:space="preserve">and from </w:t>
      </w:r>
      <w:r w:rsidR="00441D67" w:rsidRPr="004462E5">
        <w:rPr>
          <w:rFonts w:eastAsia="Arial" w:cs="Arial"/>
          <w:color w:val="000000"/>
          <w:szCs w:val="24"/>
          <w:lang w:val="en-US"/>
        </w:rPr>
        <w:t>the discipline</w:t>
      </w:r>
      <w:r w:rsidR="00671A94" w:rsidRPr="004462E5">
        <w:rPr>
          <w:rFonts w:eastAsia="Arial" w:cs="Arial"/>
          <w:color w:val="000000"/>
          <w:szCs w:val="24"/>
          <w:lang w:val="en-US"/>
        </w:rPr>
        <w:t xml:space="preserve"> in relation to </w:t>
      </w:r>
      <w:r w:rsidR="00C55ADF" w:rsidRPr="004462E5">
        <w:rPr>
          <w:rFonts w:eastAsia="Arial" w:cs="Arial"/>
          <w:color w:val="000000"/>
          <w:szCs w:val="24"/>
          <w:lang w:val="en-US"/>
        </w:rPr>
        <w:t xml:space="preserve">the other Social Sciences. </w:t>
      </w:r>
      <w:r w:rsidR="00B03018" w:rsidRPr="004462E5">
        <w:rPr>
          <w:color w:val="000000"/>
          <w:szCs w:val="24"/>
          <w:lang w:val="en-US"/>
        </w:rPr>
        <w:t xml:space="preserve">It is important that </w:t>
      </w:r>
      <w:r w:rsidR="00985638" w:rsidRPr="004462E5">
        <w:rPr>
          <w:color w:val="000000"/>
          <w:szCs w:val="24"/>
          <w:lang w:val="en-US"/>
        </w:rPr>
        <w:t>students</w:t>
      </w:r>
      <w:r w:rsidR="00B03018" w:rsidRPr="004462E5">
        <w:rPr>
          <w:color w:val="000000"/>
          <w:szCs w:val="24"/>
          <w:lang w:val="en-US"/>
        </w:rPr>
        <w:t xml:space="preserve"> approach these debates in order to know and understand the role that Psychology has assumed in its socio-historical evolution. </w:t>
      </w:r>
      <w:r w:rsidR="00B82C6F" w:rsidRPr="004462E5">
        <w:rPr>
          <w:color w:val="000000"/>
          <w:szCs w:val="24"/>
          <w:lang w:val="en-US"/>
        </w:rPr>
        <w:t xml:space="preserve">Likewise, </w:t>
      </w:r>
      <w:r w:rsidR="00B03018" w:rsidRPr="004462E5">
        <w:rPr>
          <w:color w:val="000000"/>
          <w:szCs w:val="24"/>
          <w:lang w:val="en-US"/>
        </w:rPr>
        <w:t>the course is fundamental to</w:t>
      </w:r>
      <w:r w:rsidR="006072E5" w:rsidRPr="004462E5">
        <w:rPr>
          <w:color w:val="000000"/>
          <w:szCs w:val="24"/>
          <w:lang w:val="en-US"/>
        </w:rPr>
        <w:t xml:space="preserve"> situate</w:t>
      </w:r>
      <w:r w:rsidR="00B03018" w:rsidRPr="004462E5">
        <w:rPr>
          <w:color w:val="000000"/>
          <w:szCs w:val="24"/>
          <w:lang w:val="en-US"/>
        </w:rPr>
        <w:t xml:space="preserve"> student</w:t>
      </w:r>
      <w:r w:rsidR="00985638" w:rsidRPr="004462E5">
        <w:rPr>
          <w:color w:val="000000"/>
          <w:szCs w:val="24"/>
          <w:lang w:val="en-US"/>
        </w:rPr>
        <w:t>s</w:t>
      </w:r>
      <w:r w:rsidR="00B03018" w:rsidRPr="004462E5">
        <w:rPr>
          <w:color w:val="000000"/>
          <w:szCs w:val="24"/>
          <w:lang w:val="en-US"/>
        </w:rPr>
        <w:t xml:space="preserve"> within a multidimensional view of what comprises the study of psychology</w:t>
      </w:r>
      <w:r w:rsidR="009958DE" w:rsidRPr="004462E5">
        <w:rPr>
          <w:color w:val="000000"/>
          <w:szCs w:val="24"/>
          <w:lang w:val="en-US"/>
        </w:rPr>
        <w:t xml:space="preserve"> a</w:t>
      </w:r>
      <w:r w:rsidR="00B03018" w:rsidRPr="004462E5">
        <w:rPr>
          <w:color w:val="000000"/>
          <w:szCs w:val="24"/>
          <w:lang w:val="en-US"/>
        </w:rPr>
        <w:t xml:space="preserve">llowing </w:t>
      </w:r>
      <w:r w:rsidR="009958DE" w:rsidRPr="004462E5">
        <w:rPr>
          <w:color w:val="000000"/>
          <w:szCs w:val="24"/>
          <w:lang w:val="en-US"/>
        </w:rPr>
        <w:t xml:space="preserve">them </w:t>
      </w:r>
      <w:r w:rsidR="00B03018" w:rsidRPr="004462E5">
        <w:rPr>
          <w:color w:val="000000"/>
          <w:szCs w:val="24"/>
          <w:lang w:val="en-US"/>
        </w:rPr>
        <w:t>to know their role within the workplace and the ethical aspects of professional practice.</w:t>
      </w:r>
    </w:p>
    <w:p w14:paraId="4DE54DFF" w14:textId="663E0A4C" w:rsidR="00DF78F7" w:rsidRPr="004462E5" w:rsidRDefault="0045366E" w:rsidP="00AC7F5E">
      <w:pPr>
        <w:pBdr>
          <w:top w:val="nil"/>
          <w:left w:val="nil"/>
          <w:bottom w:val="nil"/>
          <w:right w:val="nil"/>
          <w:between w:val="nil"/>
        </w:pBdr>
        <w:spacing w:before="360" w:after="120" w:line="276" w:lineRule="auto"/>
        <w:jc w:val="both"/>
        <w:rPr>
          <w:rFonts w:eastAsia="Arial" w:cs="Arial"/>
          <w:color w:val="000000"/>
          <w:szCs w:val="24"/>
          <w:lang w:val="en-US"/>
        </w:rPr>
      </w:pPr>
      <w:r w:rsidRPr="004462E5">
        <w:rPr>
          <w:rFonts w:eastAsia="Arial" w:cs="Arial"/>
          <w:b/>
          <w:color w:val="000000"/>
          <w:szCs w:val="24"/>
          <w:lang w:val="en-US"/>
        </w:rPr>
        <w:t>COMPETENCES</w:t>
      </w:r>
    </w:p>
    <w:p w14:paraId="4DE54E00" w14:textId="51DAC418" w:rsidR="00DF78F7" w:rsidRPr="004462E5" w:rsidRDefault="000607BC" w:rsidP="004462E5">
      <w:pPr>
        <w:spacing w:after="120"/>
        <w:rPr>
          <w:rFonts w:eastAsia="Arial" w:cs="Arial"/>
          <w:color w:val="000000"/>
          <w:szCs w:val="24"/>
          <w:lang w:val="en-US"/>
        </w:rPr>
      </w:pPr>
      <w:r w:rsidRPr="004462E5">
        <w:rPr>
          <w:lang w:val="en-US"/>
        </w:rPr>
        <w:t>The course develops the following competences in students:</w:t>
      </w:r>
    </w:p>
    <w:p w14:paraId="4DE54E01" w14:textId="2294D3B8" w:rsidR="00DF78F7" w:rsidRPr="004462E5" w:rsidRDefault="000607BC">
      <w:pPr>
        <w:numPr>
          <w:ilvl w:val="0"/>
          <w:numId w:val="2"/>
        </w:numPr>
        <w:pBdr>
          <w:top w:val="nil"/>
          <w:left w:val="nil"/>
          <w:bottom w:val="nil"/>
          <w:right w:val="nil"/>
          <w:between w:val="nil"/>
        </w:pBdr>
        <w:spacing w:after="0" w:line="276" w:lineRule="auto"/>
        <w:rPr>
          <w:rFonts w:eastAsia="Arial" w:cs="Arial"/>
          <w:b/>
          <w:color w:val="000000"/>
          <w:szCs w:val="24"/>
          <w:lang w:val="en-US"/>
        </w:rPr>
      </w:pPr>
      <w:r w:rsidRPr="004462E5">
        <w:rPr>
          <w:rFonts w:eastAsia="Arial" w:cs="Arial"/>
          <w:b/>
          <w:color w:val="000000"/>
          <w:szCs w:val="24"/>
          <w:lang w:val="en-US"/>
        </w:rPr>
        <w:t>Critical questioning</w:t>
      </w:r>
      <w:r w:rsidR="00370856" w:rsidRPr="004462E5">
        <w:rPr>
          <w:rFonts w:eastAsia="Arial" w:cs="Arial"/>
          <w:b/>
          <w:color w:val="000000"/>
          <w:szCs w:val="24"/>
          <w:lang w:val="en-US"/>
        </w:rPr>
        <w:t xml:space="preserve"> </w:t>
      </w:r>
    </w:p>
    <w:p w14:paraId="4DE54E02" w14:textId="02D79BE2" w:rsidR="00DF78F7" w:rsidRPr="004462E5" w:rsidRDefault="000607BC">
      <w:pPr>
        <w:numPr>
          <w:ilvl w:val="0"/>
          <w:numId w:val="2"/>
        </w:numPr>
        <w:pBdr>
          <w:top w:val="nil"/>
          <w:left w:val="nil"/>
          <w:bottom w:val="nil"/>
          <w:right w:val="nil"/>
          <w:between w:val="nil"/>
        </w:pBdr>
        <w:spacing w:after="0" w:line="276" w:lineRule="auto"/>
        <w:rPr>
          <w:rFonts w:eastAsia="Arial" w:cs="Arial"/>
          <w:b/>
          <w:color w:val="000000"/>
          <w:szCs w:val="24"/>
          <w:lang w:val="en-US"/>
        </w:rPr>
      </w:pPr>
      <w:r w:rsidRPr="004462E5">
        <w:rPr>
          <w:rFonts w:eastAsia="Arial" w:cs="Arial"/>
          <w:b/>
          <w:color w:val="000000"/>
          <w:szCs w:val="24"/>
          <w:lang w:val="en-US"/>
        </w:rPr>
        <w:t>Communication</w:t>
      </w:r>
    </w:p>
    <w:p w14:paraId="60E5901C" w14:textId="77777777" w:rsidR="00D03EB6" w:rsidRDefault="00D03EB6" w:rsidP="00AC7F5E">
      <w:pPr>
        <w:pBdr>
          <w:top w:val="nil"/>
          <w:left w:val="nil"/>
          <w:bottom w:val="nil"/>
          <w:right w:val="nil"/>
          <w:between w:val="nil"/>
        </w:pBdr>
        <w:spacing w:before="360" w:after="120" w:line="240" w:lineRule="auto"/>
        <w:rPr>
          <w:rFonts w:eastAsia="Arial" w:cs="Arial"/>
          <w:b/>
          <w:color w:val="000000"/>
          <w:szCs w:val="24"/>
          <w:lang w:val="en-US"/>
        </w:rPr>
      </w:pPr>
    </w:p>
    <w:p w14:paraId="4DE54E03" w14:textId="6FA9D1E1" w:rsidR="00DF78F7" w:rsidRPr="004462E5" w:rsidRDefault="00716A34" w:rsidP="00AC7F5E">
      <w:pPr>
        <w:pBdr>
          <w:top w:val="nil"/>
          <w:left w:val="nil"/>
          <w:bottom w:val="nil"/>
          <w:right w:val="nil"/>
          <w:between w:val="nil"/>
        </w:pBdr>
        <w:spacing w:before="360" w:after="120" w:line="240" w:lineRule="auto"/>
        <w:rPr>
          <w:rFonts w:eastAsia="Arial" w:cs="Arial"/>
          <w:b/>
          <w:color w:val="000000"/>
          <w:szCs w:val="24"/>
          <w:lang w:val="en-US"/>
        </w:rPr>
      </w:pPr>
      <w:r w:rsidRPr="004462E5">
        <w:rPr>
          <w:rFonts w:eastAsia="Arial" w:cs="Arial"/>
          <w:b/>
          <w:color w:val="000000"/>
          <w:szCs w:val="24"/>
          <w:lang w:val="en-US"/>
        </w:rPr>
        <w:lastRenderedPageBreak/>
        <w:t>OBJECTIVES</w:t>
      </w:r>
    </w:p>
    <w:p w14:paraId="4DE54E04" w14:textId="73F16E83" w:rsidR="00DF78F7" w:rsidRPr="004462E5" w:rsidRDefault="0045366E" w:rsidP="00AC7F5E">
      <w:pPr>
        <w:pBdr>
          <w:top w:val="nil"/>
          <w:left w:val="nil"/>
          <w:bottom w:val="nil"/>
          <w:right w:val="nil"/>
          <w:between w:val="nil"/>
        </w:pBdr>
        <w:spacing w:after="120"/>
        <w:rPr>
          <w:rFonts w:eastAsia="Arial" w:cs="Arial"/>
          <w:color w:val="000000"/>
          <w:szCs w:val="24"/>
          <w:lang w:val="en-US"/>
        </w:rPr>
      </w:pPr>
      <w:r w:rsidRPr="004462E5">
        <w:rPr>
          <w:rFonts w:eastAsia="Arial" w:cs="Arial"/>
          <w:color w:val="000000"/>
          <w:szCs w:val="24"/>
          <w:lang w:val="en-US"/>
        </w:rPr>
        <w:t>After completion of the course, students will be able to:</w:t>
      </w:r>
    </w:p>
    <w:p w14:paraId="4DE54E05" w14:textId="7808B876" w:rsidR="00DF78F7" w:rsidRPr="004462E5" w:rsidRDefault="002D5DBA"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Understand the constitution of the object of study of Psychology in its historical evolution</w:t>
      </w:r>
      <w:r w:rsidR="00370856" w:rsidRPr="004462E5">
        <w:rPr>
          <w:rFonts w:eastAsia="Arial" w:cs="Arial"/>
          <w:color w:val="000000"/>
          <w:szCs w:val="24"/>
          <w:lang w:val="en-US"/>
        </w:rPr>
        <w:t>.</w:t>
      </w:r>
    </w:p>
    <w:p w14:paraId="4DE54E06" w14:textId="7D670583" w:rsidR="00DF78F7" w:rsidRPr="004462E5" w:rsidRDefault="00997223"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Know the ethical principles and legislation that legitimize the practice of the profession</w:t>
      </w:r>
      <w:r w:rsidR="00370856" w:rsidRPr="004462E5">
        <w:rPr>
          <w:rFonts w:eastAsia="Arial" w:cs="Arial"/>
          <w:color w:val="000000"/>
          <w:szCs w:val="24"/>
          <w:lang w:val="en-US"/>
        </w:rPr>
        <w:t>.</w:t>
      </w:r>
    </w:p>
    <w:p w14:paraId="4DE54E07" w14:textId="3FE2B656" w:rsidR="00DF78F7" w:rsidRPr="004462E5" w:rsidRDefault="00997223"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Recognize the biopsychosocial dimension of the human being</w:t>
      </w:r>
      <w:r w:rsidR="00370856" w:rsidRPr="004462E5">
        <w:rPr>
          <w:rFonts w:eastAsia="Arial" w:cs="Arial"/>
          <w:color w:val="000000"/>
          <w:szCs w:val="24"/>
          <w:lang w:val="en-US"/>
        </w:rPr>
        <w:t>.</w:t>
      </w:r>
    </w:p>
    <w:p w14:paraId="4DE54E08" w14:textId="26CC4FD6" w:rsidR="00DF78F7" w:rsidRPr="004462E5" w:rsidRDefault="00997223"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Explain the theoretical basis of emotions and motivation</w:t>
      </w:r>
      <w:r w:rsidR="00370856" w:rsidRPr="004462E5">
        <w:rPr>
          <w:rFonts w:eastAsia="Arial" w:cs="Arial"/>
          <w:color w:val="000000"/>
          <w:szCs w:val="24"/>
          <w:lang w:val="en-US"/>
        </w:rPr>
        <w:t>.</w:t>
      </w:r>
    </w:p>
    <w:p w14:paraId="4DE54E09" w14:textId="5A1937A3" w:rsidR="00DF78F7" w:rsidRPr="004462E5" w:rsidRDefault="00997223"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Understand the historical trends, dilemmas, and controversies of learning</w:t>
      </w:r>
      <w:r w:rsidR="00370856" w:rsidRPr="004462E5">
        <w:rPr>
          <w:rFonts w:eastAsia="Arial" w:cs="Arial"/>
          <w:color w:val="000000"/>
          <w:szCs w:val="24"/>
          <w:lang w:val="en-US"/>
        </w:rPr>
        <w:t>.</w:t>
      </w:r>
    </w:p>
    <w:p w14:paraId="4DE54E0A" w14:textId="42AB45E0" w:rsidR="00DF78F7" w:rsidRPr="004462E5" w:rsidRDefault="006C01AC" w:rsidP="006C01AC">
      <w:pPr>
        <w:numPr>
          <w:ilvl w:val="0"/>
          <w:numId w:val="15"/>
        </w:numPr>
        <w:pBdr>
          <w:top w:val="nil"/>
          <w:left w:val="nil"/>
          <w:bottom w:val="nil"/>
          <w:right w:val="nil"/>
          <w:between w:val="nil"/>
        </w:pBdr>
        <w:spacing w:before="60" w:after="0" w:line="276" w:lineRule="auto"/>
        <w:ind w:left="806"/>
        <w:rPr>
          <w:rFonts w:eastAsia="Arial" w:cs="Arial"/>
          <w:color w:val="000000"/>
          <w:szCs w:val="24"/>
          <w:lang w:val="en-US"/>
        </w:rPr>
      </w:pPr>
      <w:r w:rsidRPr="004462E5">
        <w:rPr>
          <w:color w:val="000000"/>
          <w:szCs w:val="24"/>
          <w:lang w:val="en-US"/>
        </w:rPr>
        <w:t>Critically analyze the theoretical models that define personality</w:t>
      </w:r>
      <w:r w:rsidR="00370856" w:rsidRPr="004462E5">
        <w:rPr>
          <w:rFonts w:eastAsia="Arial" w:cs="Arial"/>
          <w:color w:val="000000"/>
          <w:szCs w:val="24"/>
          <w:lang w:val="en-US"/>
        </w:rPr>
        <w:t>.</w:t>
      </w:r>
    </w:p>
    <w:p w14:paraId="4DE54E0B" w14:textId="158121C5" w:rsidR="00DF78F7" w:rsidRPr="004462E5" w:rsidRDefault="006C01AC"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Deconstruct the vision of traditional models of psychopathology</w:t>
      </w:r>
      <w:r w:rsidR="00370856" w:rsidRPr="004462E5">
        <w:rPr>
          <w:rFonts w:eastAsia="Arial" w:cs="Arial"/>
          <w:color w:val="000000"/>
          <w:szCs w:val="24"/>
          <w:lang w:val="en-US"/>
        </w:rPr>
        <w:t xml:space="preserve">. </w:t>
      </w:r>
    </w:p>
    <w:p w14:paraId="4DE54E0D" w14:textId="3AD19816" w:rsidR="00DF78F7" w:rsidRPr="004462E5" w:rsidRDefault="006C01AC" w:rsidP="006C01AC">
      <w:pPr>
        <w:numPr>
          <w:ilvl w:val="0"/>
          <w:numId w:val="15"/>
        </w:numPr>
        <w:pBdr>
          <w:top w:val="nil"/>
          <w:left w:val="nil"/>
          <w:bottom w:val="nil"/>
          <w:right w:val="nil"/>
          <w:between w:val="nil"/>
        </w:pBdr>
        <w:spacing w:before="60" w:after="0" w:line="276" w:lineRule="auto"/>
        <w:ind w:left="810"/>
        <w:rPr>
          <w:rFonts w:eastAsia="Arial" w:cs="Arial"/>
          <w:color w:val="000000"/>
          <w:szCs w:val="24"/>
          <w:lang w:val="en-US"/>
        </w:rPr>
      </w:pPr>
      <w:r w:rsidRPr="004462E5">
        <w:rPr>
          <w:color w:val="000000"/>
          <w:szCs w:val="24"/>
          <w:lang w:val="en-US"/>
        </w:rPr>
        <w:t>Discuss current theoretical debates in Social Psychology</w:t>
      </w:r>
      <w:r w:rsidR="00370856" w:rsidRPr="004462E5">
        <w:rPr>
          <w:rFonts w:eastAsia="Arial" w:cs="Arial"/>
          <w:color w:val="000000"/>
          <w:szCs w:val="24"/>
          <w:lang w:val="en-US"/>
        </w:rPr>
        <w:t>.</w:t>
      </w:r>
    </w:p>
    <w:p w14:paraId="4DE54E0E" w14:textId="1844DB4F" w:rsidR="00DF78F7" w:rsidRPr="004462E5" w:rsidRDefault="00716A34" w:rsidP="00AC7F5E">
      <w:pPr>
        <w:pBdr>
          <w:top w:val="nil"/>
          <w:left w:val="nil"/>
          <w:bottom w:val="nil"/>
          <w:right w:val="nil"/>
          <w:between w:val="nil"/>
        </w:pBdr>
        <w:spacing w:before="360" w:after="120" w:line="240" w:lineRule="auto"/>
        <w:rPr>
          <w:rFonts w:eastAsia="Arial" w:cs="Arial"/>
          <w:b/>
          <w:color w:val="000000"/>
          <w:szCs w:val="24"/>
          <w:lang w:val="en-US"/>
        </w:rPr>
      </w:pPr>
      <w:r w:rsidRPr="004462E5">
        <w:rPr>
          <w:rFonts w:eastAsia="Arial" w:cs="Arial"/>
          <w:b/>
          <w:color w:val="000000"/>
          <w:szCs w:val="24"/>
          <w:lang w:val="en-US"/>
        </w:rPr>
        <w:t>CONTENTS</w:t>
      </w:r>
    </w:p>
    <w:p w14:paraId="622A8FF6" w14:textId="77777777" w:rsidR="00E77F3B" w:rsidRPr="004462E5" w:rsidRDefault="006C01AC" w:rsidP="00E77F3B">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Psychology </w:t>
      </w:r>
      <w:r w:rsidRPr="004462E5">
        <w:rPr>
          <w:szCs w:val="24"/>
          <w:lang w:val="en-US"/>
        </w:rPr>
        <w:t>and</w:t>
      </w:r>
      <w:r w:rsidRPr="004462E5">
        <w:rPr>
          <w:color w:val="000000"/>
          <w:szCs w:val="24"/>
          <w:lang w:val="en-US"/>
        </w:rPr>
        <w:t xml:space="preserve"> Science</w:t>
      </w:r>
    </w:p>
    <w:p w14:paraId="67BA98D9" w14:textId="77777777" w:rsidR="00E77F3B" w:rsidRPr="004462E5" w:rsidRDefault="006C01AC"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Psychology: </w:t>
      </w:r>
      <w:r w:rsidR="00455BB0" w:rsidRPr="004462E5">
        <w:rPr>
          <w:color w:val="000000"/>
          <w:szCs w:val="24"/>
          <w:lang w:val="en-US"/>
        </w:rPr>
        <w:t>i</w:t>
      </w:r>
      <w:r w:rsidRPr="004462E5">
        <w:rPr>
          <w:szCs w:val="24"/>
          <w:lang w:val="en-US"/>
        </w:rPr>
        <w:t>deology</w:t>
      </w:r>
      <w:r w:rsidR="00455BB0" w:rsidRPr="004462E5">
        <w:rPr>
          <w:szCs w:val="24"/>
          <w:lang w:val="en-US"/>
        </w:rPr>
        <w:t xml:space="preserve"> </w:t>
      </w:r>
      <w:r w:rsidRPr="004462E5">
        <w:rPr>
          <w:color w:val="000000"/>
          <w:szCs w:val="24"/>
          <w:lang w:val="en-US"/>
        </w:rPr>
        <w:t xml:space="preserve">or </w:t>
      </w:r>
      <w:r w:rsidR="00455BB0" w:rsidRPr="004462E5">
        <w:rPr>
          <w:color w:val="000000"/>
          <w:szCs w:val="24"/>
          <w:lang w:val="en-US"/>
        </w:rPr>
        <w:t>science</w:t>
      </w:r>
      <w:r w:rsidRPr="004462E5">
        <w:rPr>
          <w:color w:val="000000"/>
          <w:szCs w:val="24"/>
          <w:lang w:val="en-US"/>
        </w:rPr>
        <w:t>?</w:t>
      </w:r>
    </w:p>
    <w:p w14:paraId="77FB9DC0" w14:textId="77777777" w:rsidR="00E77F3B" w:rsidRPr="004462E5" w:rsidRDefault="00310E3A"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Definition of Psychology’s object of study</w:t>
      </w:r>
    </w:p>
    <w:p w14:paraId="5174B1D7" w14:textId="77777777" w:rsidR="00E77F3B" w:rsidRPr="004462E5" w:rsidRDefault="00310E3A"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The traditional notion of Science: </w:t>
      </w:r>
      <w:r w:rsidR="00467C3D" w:rsidRPr="004462E5">
        <w:rPr>
          <w:color w:val="000000"/>
          <w:szCs w:val="24"/>
          <w:lang w:val="en-US"/>
        </w:rPr>
        <w:t>C</w:t>
      </w:r>
      <w:r w:rsidRPr="004462E5">
        <w:rPr>
          <w:color w:val="000000"/>
          <w:szCs w:val="24"/>
          <w:lang w:val="en-US"/>
        </w:rPr>
        <w:t xml:space="preserve">ritique of the Cartesian </w:t>
      </w:r>
      <w:r w:rsidR="00467C3D" w:rsidRPr="004462E5">
        <w:rPr>
          <w:color w:val="000000"/>
          <w:szCs w:val="24"/>
          <w:lang w:val="en-US"/>
        </w:rPr>
        <w:t>P</w:t>
      </w:r>
      <w:r w:rsidRPr="004462E5">
        <w:rPr>
          <w:color w:val="000000"/>
          <w:szCs w:val="24"/>
          <w:lang w:val="en-US"/>
        </w:rPr>
        <w:t>aradigm</w:t>
      </w:r>
    </w:p>
    <w:p w14:paraId="03A34729" w14:textId="77777777" w:rsidR="00E77F3B" w:rsidRPr="004462E5" w:rsidRDefault="00467C3D"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Historical trajectory of the </w:t>
      </w:r>
      <w:r w:rsidR="00C90506" w:rsidRPr="004462E5">
        <w:rPr>
          <w:color w:val="000000"/>
          <w:szCs w:val="24"/>
          <w:lang w:val="en-US"/>
        </w:rPr>
        <w:t xml:space="preserve">discipline’s </w:t>
      </w:r>
      <w:r w:rsidRPr="004462E5">
        <w:rPr>
          <w:color w:val="000000"/>
          <w:szCs w:val="24"/>
          <w:lang w:val="en-US"/>
        </w:rPr>
        <w:t>development</w:t>
      </w:r>
    </w:p>
    <w:p w14:paraId="529519BB" w14:textId="77777777" w:rsidR="00E77F3B" w:rsidRPr="004462E5" w:rsidRDefault="00034170"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Structuralism</w:t>
      </w:r>
    </w:p>
    <w:p w14:paraId="5C0ED586" w14:textId="77777777" w:rsidR="00E77F3B" w:rsidRPr="004462E5" w:rsidRDefault="002556D0"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szCs w:val="24"/>
          <w:lang w:val="en-US"/>
        </w:rPr>
        <w:t>F</w:t>
      </w:r>
      <w:r w:rsidRPr="004462E5">
        <w:rPr>
          <w:color w:val="000000"/>
          <w:szCs w:val="24"/>
          <w:lang w:val="en-US"/>
        </w:rPr>
        <w:t>unctionalism</w:t>
      </w:r>
    </w:p>
    <w:p w14:paraId="143D5CF5" w14:textId="77777777" w:rsidR="00E77F3B" w:rsidRPr="004462E5" w:rsidRDefault="002556D0"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Psychoanalysis</w:t>
      </w:r>
    </w:p>
    <w:p w14:paraId="45367D40" w14:textId="77777777" w:rsidR="00E77F3B" w:rsidRPr="004462E5" w:rsidRDefault="00516939"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szCs w:val="24"/>
          <w:lang w:val="en-US"/>
        </w:rPr>
        <w:t xml:space="preserve">Behaviorism </w:t>
      </w:r>
    </w:p>
    <w:p w14:paraId="321261E6" w14:textId="77777777" w:rsidR="00E77F3B" w:rsidRPr="004462E5" w:rsidRDefault="00370856"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Gestalt</w:t>
      </w:r>
    </w:p>
    <w:p w14:paraId="52D6AA9D" w14:textId="77777777" w:rsidR="00E77F3B" w:rsidRPr="004462E5" w:rsidRDefault="00516939"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H</w:t>
      </w:r>
      <w:r w:rsidRPr="004462E5">
        <w:rPr>
          <w:rFonts w:eastAsia="Arial" w:cs="Arial"/>
          <w:color w:val="000000"/>
          <w:szCs w:val="24"/>
          <w:lang w:val="en-US"/>
        </w:rPr>
        <w:t>umanism</w:t>
      </w:r>
    </w:p>
    <w:p w14:paraId="1EEA1166" w14:textId="77777777" w:rsidR="00E77F3B" w:rsidRPr="004462E5" w:rsidRDefault="00643F17"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szCs w:val="24"/>
          <w:lang w:val="en-US"/>
        </w:rPr>
        <w:t>C</w:t>
      </w:r>
      <w:r w:rsidRPr="004462E5">
        <w:rPr>
          <w:color w:val="000000"/>
          <w:szCs w:val="24"/>
          <w:lang w:val="en-US"/>
        </w:rPr>
        <w:t>ognitivism</w:t>
      </w:r>
    </w:p>
    <w:p w14:paraId="6230CD7D"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Critical perspective</w:t>
      </w:r>
    </w:p>
    <w:p w14:paraId="5F9630C2" w14:textId="77777777" w:rsidR="00E77F3B" w:rsidRPr="004462E5" w:rsidRDefault="0024125A"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Areas of expertise</w:t>
      </w:r>
    </w:p>
    <w:p w14:paraId="390B4405"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Clinical</w:t>
      </w:r>
    </w:p>
    <w:p w14:paraId="1446B423"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Psychological counseling</w:t>
      </w:r>
      <w:r w:rsidR="00370856" w:rsidRPr="004462E5">
        <w:rPr>
          <w:rFonts w:eastAsia="Arial" w:cs="Arial"/>
          <w:color w:val="000000"/>
          <w:szCs w:val="24"/>
          <w:lang w:val="en-US"/>
        </w:rPr>
        <w:t xml:space="preserve"> </w:t>
      </w:r>
    </w:p>
    <w:p w14:paraId="0CB1E44A" w14:textId="77777777" w:rsidR="00E77F3B" w:rsidRPr="004462E5" w:rsidRDefault="00370856"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Social</w:t>
      </w:r>
    </w:p>
    <w:p w14:paraId="21D71D67"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Communitarian</w:t>
      </w:r>
    </w:p>
    <w:p w14:paraId="31D7CD35"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Industrial organizational</w:t>
      </w:r>
    </w:p>
    <w:p w14:paraId="575AE300"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Physiological</w:t>
      </w:r>
    </w:p>
    <w:p w14:paraId="430914B0" w14:textId="77777777" w:rsidR="00E77F3B" w:rsidRPr="004462E5" w:rsidRDefault="00370856"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Experimental</w:t>
      </w:r>
    </w:p>
    <w:p w14:paraId="79CD5640"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School</w:t>
      </w:r>
    </w:p>
    <w:p w14:paraId="6F9399CD" w14:textId="77777777" w:rsidR="00E77F3B" w:rsidRPr="004462E5" w:rsidRDefault="0024125A"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szCs w:val="24"/>
          <w:lang w:val="en-US"/>
        </w:rPr>
        <w:t xml:space="preserve">Academic </w:t>
      </w:r>
      <w:r w:rsidRPr="004462E5">
        <w:rPr>
          <w:color w:val="000000"/>
          <w:szCs w:val="24"/>
          <w:lang w:val="en-US"/>
        </w:rPr>
        <w:t>research</w:t>
      </w:r>
    </w:p>
    <w:p w14:paraId="4396E1D1" w14:textId="77777777" w:rsidR="00E77F3B" w:rsidRPr="004462E5" w:rsidRDefault="009E4813" w:rsidP="00E77F3B">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Others </w:t>
      </w:r>
    </w:p>
    <w:p w14:paraId="30FDB9FA" w14:textId="77777777" w:rsidR="00E77F3B" w:rsidRPr="004462E5" w:rsidRDefault="002835BE" w:rsidP="00E77F3B">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lastRenderedPageBreak/>
        <w:t>Research methods and techniques in Psychology</w:t>
      </w:r>
    </w:p>
    <w:p w14:paraId="26B49F9E" w14:textId="77777777" w:rsidR="00E77F3B" w:rsidRPr="004462E5" w:rsidRDefault="00AD670C"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Historical debates: Does the rupture between quantitative and qualitative paradigms exist?</w:t>
      </w:r>
    </w:p>
    <w:p w14:paraId="23E88252" w14:textId="77777777" w:rsidR="00E77F3B" w:rsidRPr="004462E5" w:rsidRDefault="00A318B3"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Paradigms and </w:t>
      </w:r>
      <w:r w:rsidR="003957AE" w:rsidRPr="004462E5">
        <w:rPr>
          <w:rFonts w:eastAsia="Arial" w:cs="Arial"/>
          <w:color w:val="000000"/>
          <w:szCs w:val="24"/>
          <w:lang w:val="en-US"/>
        </w:rPr>
        <w:t>the search of explanations of reality</w:t>
      </w:r>
    </w:p>
    <w:p w14:paraId="1CF2DE4F" w14:textId="77777777" w:rsidR="00E77F3B" w:rsidRPr="004462E5" w:rsidRDefault="00AD69D1" w:rsidP="00E77F3B">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Quantitative paradi</w:t>
      </w:r>
      <w:r w:rsidR="00137CF0" w:rsidRPr="004462E5">
        <w:rPr>
          <w:rFonts w:eastAsia="Arial" w:cs="Arial"/>
          <w:color w:val="000000"/>
          <w:szCs w:val="24"/>
          <w:lang w:val="en-US"/>
        </w:rPr>
        <w:t>gm</w:t>
      </w:r>
    </w:p>
    <w:p w14:paraId="5B8DB7E5" w14:textId="77777777" w:rsidR="00A23799" w:rsidRPr="004462E5" w:rsidRDefault="00137CF0"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Qualitative paradigm</w:t>
      </w:r>
    </w:p>
    <w:p w14:paraId="701991EB" w14:textId="77777777" w:rsidR="00A23799" w:rsidRPr="004462E5" w:rsidRDefault="00137CF0"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Ethical aspects of </w:t>
      </w:r>
      <w:r w:rsidR="00FD016C" w:rsidRPr="004462E5">
        <w:rPr>
          <w:rFonts w:eastAsia="Arial" w:cs="Arial"/>
          <w:color w:val="000000"/>
          <w:szCs w:val="24"/>
          <w:lang w:val="en-US"/>
        </w:rPr>
        <w:t>psychological research in Puerto Rico</w:t>
      </w:r>
    </w:p>
    <w:p w14:paraId="77795345" w14:textId="77777777" w:rsidR="00A23799" w:rsidRPr="004462E5" w:rsidRDefault="000D1C2D" w:rsidP="00A23799">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Psychobiological bases of the human being</w:t>
      </w:r>
    </w:p>
    <w:p w14:paraId="795EDD68" w14:textId="77777777" w:rsidR="00A23799" w:rsidRPr="004462E5" w:rsidRDefault="003F5FA9"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Theoretical approaches to psychobiological</w:t>
      </w:r>
      <w:r w:rsidR="005D4EA8" w:rsidRPr="004462E5">
        <w:rPr>
          <w:rFonts w:eastAsia="Arial" w:cs="Arial"/>
          <w:color w:val="000000"/>
          <w:szCs w:val="24"/>
          <w:lang w:val="en-US"/>
        </w:rPr>
        <w:t xml:space="preserve"> bases: </w:t>
      </w:r>
      <w:r w:rsidR="00780107" w:rsidRPr="004462E5">
        <w:rPr>
          <w:rFonts w:eastAsia="Arial" w:cs="Arial"/>
          <w:color w:val="000000"/>
          <w:szCs w:val="24"/>
          <w:lang w:val="en-US"/>
        </w:rPr>
        <w:t>M</w:t>
      </w:r>
      <w:r w:rsidR="005D4EA8" w:rsidRPr="004462E5">
        <w:rPr>
          <w:rFonts w:eastAsia="Arial" w:cs="Arial"/>
          <w:color w:val="000000"/>
          <w:szCs w:val="24"/>
          <w:lang w:val="en-US"/>
        </w:rPr>
        <w:t xml:space="preserve">echanistic </w:t>
      </w:r>
      <w:r w:rsidR="00DA47C1" w:rsidRPr="004462E5">
        <w:rPr>
          <w:rFonts w:eastAsia="Arial" w:cs="Arial"/>
          <w:color w:val="000000"/>
          <w:szCs w:val="24"/>
          <w:lang w:val="en-US"/>
        </w:rPr>
        <w:t>or linea</w:t>
      </w:r>
      <w:r w:rsidR="00780107" w:rsidRPr="004462E5">
        <w:rPr>
          <w:rFonts w:eastAsia="Arial" w:cs="Arial"/>
          <w:color w:val="000000"/>
          <w:szCs w:val="24"/>
          <w:lang w:val="en-US"/>
        </w:rPr>
        <w:t>r</w:t>
      </w:r>
      <w:r w:rsidR="00DA47C1" w:rsidRPr="004462E5">
        <w:rPr>
          <w:rFonts w:eastAsia="Arial" w:cs="Arial"/>
          <w:color w:val="000000"/>
          <w:szCs w:val="24"/>
          <w:lang w:val="en-US"/>
        </w:rPr>
        <w:t>, evolutionary, systemic</w:t>
      </w:r>
      <w:r w:rsidR="00780107" w:rsidRPr="004462E5">
        <w:rPr>
          <w:rFonts w:eastAsia="Arial" w:cs="Arial"/>
          <w:color w:val="000000"/>
          <w:szCs w:val="24"/>
          <w:lang w:val="en-US"/>
        </w:rPr>
        <w:t>,</w:t>
      </w:r>
      <w:r w:rsidR="00DA47C1" w:rsidRPr="004462E5">
        <w:rPr>
          <w:rFonts w:eastAsia="Arial" w:cs="Arial"/>
          <w:color w:val="000000"/>
          <w:szCs w:val="24"/>
          <w:lang w:val="en-US"/>
        </w:rPr>
        <w:t xml:space="preserve"> and organic models </w:t>
      </w:r>
    </w:p>
    <w:p w14:paraId="19D25241" w14:textId="77777777" w:rsidR="00A23799" w:rsidRPr="004462E5" w:rsidRDefault="003B5C88"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Inclusi</w:t>
      </w:r>
      <w:r w:rsidR="00B978FB" w:rsidRPr="004462E5">
        <w:rPr>
          <w:rFonts w:eastAsia="Arial" w:cs="Arial"/>
          <w:color w:val="000000"/>
          <w:szCs w:val="24"/>
          <w:lang w:val="en-US"/>
        </w:rPr>
        <w:t>o</w:t>
      </w:r>
      <w:r w:rsidRPr="004462E5">
        <w:rPr>
          <w:rFonts w:eastAsia="Arial" w:cs="Arial"/>
          <w:color w:val="000000"/>
          <w:szCs w:val="24"/>
          <w:lang w:val="en-US"/>
        </w:rPr>
        <w:t>n of holographic</w:t>
      </w:r>
      <w:r w:rsidR="00DC7B52" w:rsidRPr="004462E5">
        <w:rPr>
          <w:rFonts w:eastAsia="Arial" w:cs="Arial"/>
          <w:color w:val="000000"/>
          <w:szCs w:val="24"/>
          <w:lang w:val="en-US"/>
        </w:rPr>
        <w:t xml:space="preserve"> and chaos</w:t>
      </w:r>
      <w:r w:rsidRPr="004462E5">
        <w:rPr>
          <w:rFonts w:eastAsia="Arial" w:cs="Arial"/>
          <w:color w:val="000000"/>
          <w:szCs w:val="24"/>
          <w:lang w:val="en-US"/>
        </w:rPr>
        <w:t xml:space="preserve"> models</w:t>
      </w:r>
      <w:r w:rsidR="00B978FB" w:rsidRPr="004462E5">
        <w:rPr>
          <w:rFonts w:eastAsia="Arial" w:cs="Arial"/>
          <w:color w:val="000000"/>
          <w:szCs w:val="24"/>
          <w:lang w:val="en-US"/>
        </w:rPr>
        <w:t>,</w:t>
      </w:r>
      <w:r w:rsidR="00DC7B52" w:rsidRPr="004462E5">
        <w:rPr>
          <w:rFonts w:eastAsia="Arial" w:cs="Arial"/>
          <w:color w:val="000000"/>
          <w:szCs w:val="24"/>
          <w:lang w:val="en-US"/>
        </w:rPr>
        <w:t xml:space="preserve"> </w:t>
      </w:r>
      <w:r w:rsidR="00B978FB" w:rsidRPr="004462E5">
        <w:rPr>
          <w:rFonts w:eastAsia="Arial" w:cs="Arial"/>
          <w:color w:val="000000"/>
          <w:szCs w:val="24"/>
          <w:lang w:val="en-US"/>
        </w:rPr>
        <w:t>and</w:t>
      </w:r>
      <w:r w:rsidRPr="004462E5">
        <w:rPr>
          <w:rFonts w:eastAsia="Arial" w:cs="Arial"/>
          <w:color w:val="000000"/>
          <w:szCs w:val="24"/>
          <w:lang w:val="en-US"/>
        </w:rPr>
        <w:t xml:space="preserve"> </w:t>
      </w:r>
      <w:r w:rsidR="00B978FB" w:rsidRPr="004462E5">
        <w:rPr>
          <w:rFonts w:eastAsia="Arial" w:cs="Arial"/>
          <w:color w:val="000000"/>
          <w:szCs w:val="24"/>
          <w:lang w:val="en-US"/>
        </w:rPr>
        <w:t>the notion of fractals</w:t>
      </w:r>
    </w:p>
    <w:p w14:paraId="1D694D15" w14:textId="77777777" w:rsidR="00A23799" w:rsidRPr="004462E5" w:rsidRDefault="00CD5877"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Mind/body: </w:t>
      </w:r>
      <w:r w:rsidR="00A56121" w:rsidRPr="004462E5">
        <w:rPr>
          <w:rFonts w:eastAsia="Arial" w:cs="Arial"/>
          <w:color w:val="000000"/>
          <w:szCs w:val="24"/>
          <w:lang w:val="en-US"/>
        </w:rPr>
        <w:t>C</w:t>
      </w:r>
      <w:r w:rsidRPr="004462E5">
        <w:rPr>
          <w:rFonts w:eastAsia="Arial" w:cs="Arial"/>
          <w:color w:val="000000"/>
          <w:szCs w:val="24"/>
          <w:lang w:val="en-US"/>
        </w:rPr>
        <w:t xml:space="preserve">ritique of the </w:t>
      </w:r>
      <w:r w:rsidR="00A56121" w:rsidRPr="004462E5">
        <w:rPr>
          <w:rFonts w:eastAsia="Arial" w:cs="Arial"/>
          <w:color w:val="000000"/>
          <w:szCs w:val="24"/>
          <w:lang w:val="en-US"/>
        </w:rPr>
        <w:t xml:space="preserve">Cartesian paradigm </w:t>
      </w:r>
    </w:p>
    <w:p w14:paraId="3181D306" w14:textId="77777777" w:rsidR="00A23799" w:rsidRPr="004462E5" w:rsidRDefault="00A56121"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Application aspects</w:t>
      </w:r>
    </w:p>
    <w:p w14:paraId="3A0DBDCB" w14:textId="77777777" w:rsidR="00A23799" w:rsidRPr="004462E5" w:rsidRDefault="00A56121"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 xml:space="preserve">Psychobiology and addictions </w:t>
      </w:r>
    </w:p>
    <w:p w14:paraId="604B55EB" w14:textId="77777777" w:rsidR="00A23799" w:rsidRPr="004462E5" w:rsidRDefault="00A56121"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P</w:t>
      </w:r>
      <w:r w:rsidRPr="004462E5">
        <w:rPr>
          <w:rFonts w:eastAsia="Arial" w:cs="Arial"/>
          <w:color w:val="000000"/>
          <w:szCs w:val="24"/>
          <w:lang w:val="en-US"/>
        </w:rPr>
        <w:t>harmacotherapy</w:t>
      </w:r>
    </w:p>
    <w:p w14:paraId="51833EBF" w14:textId="77777777" w:rsidR="00A23799" w:rsidRPr="004462E5" w:rsidRDefault="00A56121"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Altered states of consciousness</w:t>
      </w:r>
    </w:p>
    <w:p w14:paraId="455D7D25" w14:textId="77777777" w:rsidR="00A23799" w:rsidRPr="004462E5" w:rsidRDefault="00F00DE1"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Stress and anxiety</w:t>
      </w:r>
    </w:p>
    <w:p w14:paraId="20E72032" w14:textId="77777777" w:rsidR="00A23799" w:rsidRPr="004462E5" w:rsidRDefault="00F00DE1"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 xml:space="preserve">Meditation and relaxation techniques </w:t>
      </w:r>
    </w:p>
    <w:p w14:paraId="58C376C5" w14:textId="77777777" w:rsidR="00A23799" w:rsidRPr="004462E5" w:rsidRDefault="00F00DE1" w:rsidP="00A23799">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Motivation and emotion</w:t>
      </w:r>
    </w:p>
    <w:p w14:paraId="18F9217F" w14:textId="77777777" w:rsidR="00A23799" w:rsidRPr="004462E5" w:rsidRDefault="00F00DE1"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Definition of basic concepts</w:t>
      </w:r>
    </w:p>
    <w:p w14:paraId="294A3BA3" w14:textId="77777777" w:rsidR="00A23799" w:rsidRPr="004462E5" w:rsidRDefault="00F00DE1"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szCs w:val="24"/>
          <w:lang w:val="en-US"/>
        </w:rPr>
        <w:t>Body h</w:t>
      </w:r>
      <w:r w:rsidR="00370856" w:rsidRPr="004462E5">
        <w:rPr>
          <w:rFonts w:eastAsia="Arial" w:cs="Arial"/>
          <w:color w:val="000000"/>
          <w:szCs w:val="24"/>
          <w:lang w:val="en-US"/>
        </w:rPr>
        <w:t xml:space="preserve">omeostasis </w:t>
      </w:r>
    </w:p>
    <w:p w14:paraId="190351B9" w14:textId="77777777" w:rsidR="00A23799" w:rsidRPr="004462E5" w:rsidRDefault="00F00DE1" w:rsidP="00A23799">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Sexual motivation and evolutionary bases </w:t>
      </w:r>
    </w:p>
    <w:p w14:paraId="03D0F52E" w14:textId="77777777" w:rsidR="00A23799" w:rsidRPr="004462E5" w:rsidRDefault="0043258C"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Sexual response cycle</w:t>
      </w:r>
    </w:p>
    <w:p w14:paraId="1D5726C4" w14:textId="77777777" w:rsidR="00A23799" w:rsidRPr="004462E5" w:rsidRDefault="0043258C" w:rsidP="00A23799">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Myths around human sexuality and gender construction</w:t>
      </w:r>
    </w:p>
    <w:p w14:paraId="1EA7AF7B" w14:textId="77777777" w:rsidR="00E400A1" w:rsidRPr="004462E5" w:rsidRDefault="005E70ED" w:rsidP="00E400A1">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Dimensions of the emotional resp</w:t>
      </w:r>
      <w:r w:rsidR="00AD312B" w:rsidRPr="004462E5">
        <w:rPr>
          <w:rFonts w:eastAsia="Arial" w:cs="Arial"/>
          <w:color w:val="000000"/>
          <w:szCs w:val="24"/>
          <w:lang w:val="en-US"/>
        </w:rPr>
        <w:t>o</w:t>
      </w:r>
      <w:r w:rsidRPr="004462E5">
        <w:rPr>
          <w:rFonts w:eastAsia="Arial" w:cs="Arial"/>
          <w:color w:val="000000"/>
          <w:szCs w:val="24"/>
          <w:lang w:val="en-US"/>
        </w:rPr>
        <w:t>nse (</w:t>
      </w:r>
      <w:r w:rsidR="00FE5F84" w:rsidRPr="004462E5">
        <w:rPr>
          <w:color w:val="000000"/>
          <w:szCs w:val="24"/>
          <w:lang w:val="en-US"/>
        </w:rPr>
        <w:t>quadripartite character): subjective, biological, functional</w:t>
      </w:r>
      <w:r w:rsidR="00AD312B" w:rsidRPr="004462E5">
        <w:rPr>
          <w:color w:val="000000"/>
          <w:szCs w:val="24"/>
          <w:lang w:val="en-US"/>
        </w:rPr>
        <w:t>,</w:t>
      </w:r>
      <w:r w:rsidR="00FE5F84" w:rsidRPr="004462E5">
        <w:rPr>
          <w:color w:val="000000"/>
          <w:szCs w:val="24"/>
          <w:lang w:val="en-US"/>
        </w:rPr>
        <w:t xml:space="preserve"> and expressive</w:t>
      </w:r>
      <w:r w:rsidR="00AD312B" w:rsidRPr="004462E5">
        <w:rPr>
          <w:color w:val="000000"/>
          <w:szCs w:val="24"/>
          <w:lang w:val="en-US"/>
        </w:rPr>
        <w:t xml:space="preserve"> </w:t>
      </w:r>
    </w:p>
    <w:p w14:paraId="54102D21" w14:textId="77777777" w:rsidR="00E400A1" w:rsidRPr="004462E5" w:rsidRDefault="00687ACB" w:rsidP="00E400A1">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Theoretical explanations: biological, cognitive, and the </w:t>
      </w:r>
      <w:r w:rsidR="00FF1CE9" w:rsidRPr="004462E5">
        <w:rPr>
          <w:rFonts w:eastAsia="Arial" w:cs="Arial"/>
          <w:color w:val="000000"/>
          <w:szCs w:val="24"/>
          <w:lang w:val="en-US"/>
        </w:rPr>
        <w:t>approach of the two systems</w:t>
      </w:r>
      <w:r w:rsidR="00370856" w:rsidRPr="004462E5">
        <w:rPr>
          <w:rFonts w:eastAsia="Arial" w:cs="Arial"/>
          <w:color w:val="000000"/>
          <w:szCs w:val="24"/>
          <w:lang w:val="en-US"/>
        </w:rPr>
        <w:t xml:space="preserve"> </w:t>
      </w:r>
    </w:p>
    <w:p w14:paraId="53E84E9C" w14:textId="77777777" w:rsidR="00E400A1" w:rsidRPr="004462E5" w:rsidRDefault="0074138D" w:rsidP="00E400A1">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Emotional </w:t>
      </w:r>
      <w:r w:rsidR="00F14DAF" w:rsidRPr="004462E5">
        <w:rPr>
          <w:rFonts w:eastAsia="Arial" w:cs="Arial"/>
          <w:color w:val="000000"/>
          <w:szCs w:val="24"/>
          <w:lang w:val="en-US"/>
        </w:rPr>
        <w:t>expression</w:t>
      </w:r>
      <w:r w:rsidRPr="004462E5">
        <w:rPr>
          <w:rFonts w:eastAsia="Arial" w:cs="Arial"/>
          <w:color w:val="000000"/>
          <w:szCs w:val="24"/>
          <w:lang w:val="en-US"/>
        </w:rPr>
        <w:t>: verbal and non</w:t>
      </w:r>
      <w:r w:rsidR="00F14DAF" w:rsidRPr="004462E5">
        <w:rPr>
          <w:rFonts w:eastAsia="Arial" w:cs="Arial"/>
          <w:color w:val="000000"/>
          <w:szCs w:val="24"/>
          <w:lang w:val="en-US"/>
        </w:rPr>
        <w:t>-</w:t>
      </w:r>
      <w:r w:rsidRPr="004462E5">
        <w:rPr>
          <w:rFonts w:eastAsia="Arial" w:cs="Arial"/>
          <w:color w:val="000000"/>
          <w:szCs w:val="24"/>
          <w:lang w:val="en-US"/>
        </w:rPr>
        <w:t>verbal</w:t>
      </w:r>
      <w:r w:rsidR="00F14DAF" w:rsidRPr="004462E5">
        <w:rPr>
          <w:rFonts w:eastAsia="Arial" w:cs="Arial"/>
          <w:color w:val="000000"/>
          <w:szCs w:val="24"/>
          <w:lang w:val="en-US"/>
        </w:rPr>
        <w:t xml:space="preserve"> </w:t>
      </w:r>
    </w:p>
    <w:p w14:paraId="2AA5534F" w14:textId="77777777" w:rsidR="00AF0832" w:rsidRPr="004462E5" w:rsidRDefault="00F14DAF" w:rsidP="00AF0832">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Learning and cognition</w:t>
      </w:r>
    </w:p>
    <w:p w14:paraId="2BB245CE" w14:textId="77777777" w:rsidR="00AF0832" w:rsidRPr="004462E5" w:rsidRDefault="00F14DAF" w:rsidP="00AF0832">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Definition of basic concepts</w:t>
      </w:r>
      <w:r w:rsidR="003F6763" w:rsidRPr="004462E5">
        <w:rPr>
          <w:rFonts w:eastAsia="Arial" w:cs="Arial"/>
          <w:color w:val="000000"/>
          <w:szCs w:val="24"/>
          <w:lang w:val="en-US"/>
        </w:rPr>
        <w:t xml:space="preserve">: learning, cognition, </w:t>
      </w:r>
      <w:r w:rsidR="00F81DB6" w:rsidRPr="004462E5">
        <w:rPr>
          <w:rFonts w:eastAsia="Arial" w:cs="Arial"/>
          <w:color w:val="000000"/>
          <w:szCs w:val="24"/>
          <w:lang w:val="en-US"/>
        </w:rPr>
        <w:t xml:space="preserve">and </w:t>
      </w:r>
      <w:r w:rsidR="003F6763" w:rsidRPr="004462E5">
        <w:rPr>
          <w:rFonts w:eastAsia="Arial" w:cs="Arial"/>
          <w:color w:val="000000"/>
          <w:szCs w:val="24"/>
          <w:lang w:val="en-US"/>
        </w:rPr>
        <w:t>individual and cultural differences</w:t>
      </w:r>
      <w:r w:rsidR="00F81DB6" w:rsidRPr="004462E5">
        <w:rPr>
          <w:rFonts w:eastAsia="Arial" w:cs="Arial"/>
          <w:color w:val="000000"/>
          <w:szCs w:val="24"/>
          <w:lang w:val="en-US"/>
        </w:rPr>
        <w:t xml:space="preserve"> </w:t>
      </w:r>
    </w:p>
    <w:p w14:paraId="2FB6BABE" w14:textId="77777777" w:rsidR="00AF0832" w:rsidRPr="004462E5" w:rsidRDefault="00F81DB6" w:rsidP="00AF0832">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Learning dilemmas and controversies </w:t>
      </w:r>
    </w:p>
    <w:p w14:paraId="40153850" w14:textId="77777777" w:rsidR="00AF0832" w:rsidRPr="004462E5" w:rsidRDefault="00F81DB6" w:rsidP="00AF0832">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Important historical </w:t>
      </w:r>
      <w:r w:rsidR="007B32A4" w:rsidRPr="004462E5">
        <w:rPr>
          <w:rFonts w:eastAsia="Arial" w:cs="Arial"/>
          <w:color w:val="000000"/>
          <w:szCs w:val="24"/>
          <w:lang w:val="en-US"/>
        </w:rPr>
        <w:t xml:space="preserve">tendencies </w:t>
      </w:r>
    </w:p>
    <w:p w14:paraId="5368E578" w14:textId="77777777" w:rsidR="00AF0832" w:rsidRPr="004462E5" w:rsidRDefault="009E71ED" w:rsidP="00AF0832">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Associationist learning: classic and operant </w:t>
      </w:r>
      <w:r w:rsidR="00727221" w:rsidRPr="004462E5">
        <w:rPr>
          <w:color w:val="000000"/>
          <w:szCs w:val="24"/>
          <w:lang w:val="en-US"/>
        </w:rPr>
        <w:t xml:space="preserve">conditioning </w:t>
      </w:r>
    </w:p>
    <w:p w14:paraId="631A157E" w14:textId="77777777" w:rsidR="00AF0832" w:rsidRPr="004462E5" w:rsidRDefault="009153DC" w:rsidP="00AF0832">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Operant </w:t>
      </w:r>
      <w:r w:rsidR="00046F9D" w:rsidRPr="004462E5">
        <w:rPr>
          <w:rFonts w:eastAsia="Arial" w:cs="Arial"/>
          <w:color w:val="000000"/>
          <w:szCs w:val="24"/>
          <w:lang w:val="en-US"/>
        </w:rPr>
        <w:t xml:space="preserve">or Skinnerian </w:t>
      </w:r>
      <w:r w:rsidRPr="004462E5">
        <w:rPr>
          <w:rFonts w:eastAsia="Arial" w:cs="Arial"/>
          <w:color w:val="000000"/>
          <w:szCs w:val="24"/>
          <w:lang w:val="en-US"/>
        </w:rPr>
        <w:t>conditionin</w:t>
      </w:r>
      <w:r w:rsidR="00E93601" w:rsidRPr="004462E5">
        <w:rPr>
          <w:rFonts w:eastAsia="Arial" w:cs="Arial"/>
          <w:color w:val="000000"/>
          <w:szCs w:val="24"/>
          <w:lang w:val="en-US"/>
        </w:rPr>
        <w:t>g</w:t>
      </w:r>
    </w:p>
    <w:p w14:paraId="27922A80" w14:textId="77777777" w:rsidR="00AF0832" w:rsidRPr="004462E5" w:rsidRDefault="00963AB1" w:rsidP="00AF0832">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Social-cognitive learning t</w:t>
      </w:r>
      <w:r w:rsidR="00046F9D" w:rsidRPr="004462E5">
        <w:rPr>
          <w:rFonts w:eastAsia="Arial" w:cs="Arial"/>
          <w:color w:val="000000"/>
          <w:szCs w:val="24"/>
          <w:lang w:val="en-US"/>
        </w:rPr>
        <w:t>heory</w:t>
      </w:r>
      <w:r w:rsidRPr="004462E5">
        <w:rPr>
          <w:rFonts w:eastAsia="Arial" w:cs="Arial"/>
          <w:color w:val="000000"/>
          <w:szCs w:val="24"/>
          <w:lang w:val="en-US"/>
        </w:rPr>
        <w:t xml:space="preserve"> </w:t>
      </w:r>
    </w:p>
    <w:p w14:paraId="4C127FED" w14:textId="77777777" w:rsidR="00AF0832" w:rsidRPr="004462E5" w:rsidRDefault="005C230D" w:rsidP="00AF0832">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Insight learning</w:t>
      </w:r>
    </w:p>
    <w:p w14:paraId="5B4B78A6" w14:textId="77777777" w:rsidR="00AF0832" w:rsidRPr="004462E5" w:rsidRDefault="00703DA7" w:rsidP="00AF0832">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Applications of learning principles</w:t>
      </w:r>
    </w:p>
    <w:p w14:paraId="5BD0ECA8" w14:textId="77777777" w:rsidR="00C9717F" w:rsidRPr="004462E5" w:rsidRDefault="00703DA7" w:rsidP="00C9717F">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Personality </w:t>
      </w:r>
    </w:p>
    <w:p w14:paraId="28F11C0B" w14:textId="77777777" w:rsidR="00C9717F" w:rsidRPr="004462E5" w:rsidRDefault="00703DA7" w:rsidP="00C9717F">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lastRenderedPageBreak/>
        <w:t>Definition of the construct</w:t>
      </w:r>
    </w:p>
    <w:p w14:paraId="1A7045AE" w14:textId="77777777" w:rsidR="00C9717F" w:rsidRPr="004462E5" w:rsidRDefault="00703DA7" w:rsidP="00C9717F">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Critical analysis</w:t>
      </w:r>
    </w:p>
    <w:p w14:paraId="61777DFA" w14:textId="77777777" w:rsidR="00696E00" w:rsidRPr="004462E5" w:rsidRDefault="00703DA7" w:rsidP="00696E00">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Theoretical models </w:t>
      </w:r>
    </w:p>
    <w:p w14:paraId="367D5FCE" w14:textId="77777777" w:rsidR="00696E00" w:rsidRPr="004462E5" w:rsidRDefault="00703DA7" w:rsidP="00696E00">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Psychopathology</w:t>
      </w:r>
      <w:r w:rsidR="00370856" w:rsidRPr="004462E5">
        <w:rPr>
          <w:rFonts w:eastAsia="Arial" w:cs="Arial"/>
          <w:color w:val="000000"/>
          <w:szCs w:val="24"/>
          <w:lang w:val="en-US"/>
        </w:rPr>
        <w:t xml:space="preserve"> </w:t>
      </w:r>
    </w:p>
    <w:p w14:paraId="04B3D1E2" w14:textId="77777777" w:rsidR="00696E00" w:rsidRPr="004462E5" w:rsidRDefault="00703DA7" w:rsidP="00696E00">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Definition of concepts</w:t>
      </w:r>
    </w:p>
    <w:p w14:paraId="701E3327" w14:textId="77777777" w:rsidR="00696E00" w:rsidRPr="004462E5" w:rsidRDefault="00730481" w:rsidP="00696E00">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Normality </w:t>
      </w:r>
    </w:p>
    <w:p w14:paraId="133B2C29" w14:textId="77777777" w:rsidR="00696E00" w:rsidRPr="004462E5" w:rsidRDefault="000E65EF" w:rsidP="00696E00">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Maladaptive behaviors</w:t>
      </w:r>
    </w:p>
    <w:p w14:paraId="53FC627D" w14:textId="77777777" w:rsidR="00696E00" w:rsidRPr="004462E5" w:rsidRDefault="000E65EF" w:rsidP="00696E00">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Theoretical</w:t>
      </w:r>
      <w:r w:rsidR="00370856" w:rsidRPr="004462E5">
        <w:rPr>
          <w:rFonts w:eastAsia="Arial" w:cs="Arial"/>
          <w:color w:val="000000"/>
          <w:szCs w:val="24"/>
          <w:lang w:val="en-US"/>
        </w:rPr>
        <w:t xml:space="preserve"> </w:t>
      </w:r>
      <w:r w:rsidRPr="004462E5">
        <w:rPr>
          <w:rFonts w:eastAsia="Arial" w:cs="Arial"/>
          <w:color w:val="000000"/>
          <w:szCs w:val="24"/>
          <w:lang w:val="en-US"/>
        </w:rPr>
        <w:t>m</w:t>
      </w:r>
      <w:r w:rsidRPr="004462E5">
        <w:rPr>
          <w:rFonts w:eastAsia="Arial" w:cs="Arial"/>
          <w:color w:val="000000"/>
          <w:szCs w:val="24"/>
          <w:lang w:val="en-US"/>
        </w:rPr>
        <w:t>odels</w:t>
      </w:r>
    </w:p>
    <w:p w14:paraId="46B92225" w14:textId="77777777" w:rsidR="007D5D5A" w:rsidRPr="004462E5" w:rsidRDefault="006724EC" w:rsidP="007D5D5A">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Critical analysis of the traditional construction of psychopathology </w:t>
      </w:r>
    </w:p>
    <w:p w14:paraId="137A01EF" w14:textId="77777777" w:rsidR="007D5D5A" w:rsidRPr="004462E5" w:rsidRDefault="006724EC" w:rsidP="007D5D5A">
      <w:pPr>
        <w:numPr>
          <w:ilvl w:val="0"/>
          <w:numId w:val="22"/>
        </w:numPr>
        <w:pBdr>
          <w:top w:val="nil"/>
          <w:left w:val="nil"/>
          <w:bottom w:val="nil"/>
          <w:right w:val="nil"/>
          <w:between w:val="nil"/>
        </w:pBdr>
        <w:spacing w:after="0" w:line="276" w:lineRule="auto"/>
        <w:rPr>
          <w:rFonts w:eastAsia="Arial" w:cs="Arial"/>
          <w:color w:val="000000"/>
          <w:szCs w:val="24"/>
          <w:lang w:val="en-US"/>
        </w:rPr>
      </w:pPr>
      <w:r w:rsidRPr="004462E5">
        <w:rPr>
          <w:szCs w:val="24"/>
          <w:lang w:val="en-US"/>
        </w:rPr>
        <w:t>S</w:t>
      </w:r>
      <w:r w:rsidRPr="004462E5">
        <w:rPr>
          <w:color w:val="000000"/>
          <w:szCs w:val="24"/>
          <w:lang w:val="en-US"/>
        </w:rPr>
        <w:t xml:space="preserve">ocial psychology </w:t>
      </w:r>
    </w:p>
    <w:p w14:paraId="13692258" w14:textId="77777777" w:rsidR="007D5D5A" w:rsidRPr="004462E5" w:rsidRDefault="006724EC" w:rsidP="007D5D5A">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Social perception </w:t>
      </w:r>
    </w:p>
    <w:p w14:paraId="4C6BF80F" w14:textId="77777777" w:rsidR="007D5D5A" w:rsidRPr="004462E5" w:rsidRDefault="008C1291" w:rsidP="007D5D5A">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 xml:space="preserve">Impressions formation and management </w:t>
      </w:r>
    </w:p>
    <w:p w14:paraId="66922CD9" w14:textId="77777777" w:rsidR="007D5D5A" w:rsidRPr="004462E5" w:rsidRDefault="000E1136" w:rsidP="007D5D5A">
      <w:pPr>
        <w:numPr>
          <w:ilvl w:val="1"/>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 xml:space="preserve">Current theoretical debates in social psychology </w:t>
      </w:r>
    </w:p>
    <w:p w14:paraId="4DE54E57" w14:textId="223BAE15" w:rsidR="00DF78F7" w:rsidRPr="004462E5" w:rsidRDefault="00311BE3" w:rsidP="007D5D5A">
      <w:pPr>
        <w:numPr>
          <w:ilvl w:val="2"/>
          <w:numId w:val="22"/>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Constructionism vs</w:t>
      </w:r>
      <w:r w:rsidRPr="004462E5">
        <w:rPr>
          <w:szCs w:val="24"/>
          <w:lang w:val="en-US"/>
        </w:rPr>
        <w:t>. e</w:t>
      </w:r>
      <w:r w:rsidRPr="004462E5">
        <w:rPr>
          <w:color w:val="000000"/>
          <w:szCs w:val="24"/>
          <w:lang w:val="en-US"/>
        </w:rPr>
        <w:t>ssentialism</w:t>
      </w:r>
      <w:r w:rsidR="00370856" w:rsidRPr="004462E5">
        <w:rPr>
          <w:rFonts w:eastAsia="Arial" w:cs="Arial"/>
          <w:color w:val="000000"/>
          <w:szCs w:val="24"/>
          <w:lang w:val="en-US"/>
        </w:rPr>
        <w:t xml:space="preserve"> </w:t>
      </w:r>
    </w:p>
    <w:p w14:paraId="4DE54E5A" w14:textId="071059FD" w:rsidR="00DF78F7" w:rsidRPr="004462E5" w:rsidRDefault="00716A34" w:rsidP="00AC7F5E">
      <w:pPr>
        <w:pBdr>
          <w:top w:val="nil"/>
          <w:left w:val="nil"/>
          <w:bottom w:val="nil"/>
          <w:right w:val="nil"/>
          <w:between w:val="nil"/>
        </w:pBdr>
        <w:spacing w:before="360" w:after="120" w:line="240" w:lineRule="auto"/>
        <w:rPr>
          <w:rFonts w:eastAsia="Arial" w:cs="Arial"/>
          <w:b/>
          <w:color w:val="000000"/>
          <w:szCs w:val="24"/>
          <w:lang w:val="en-US"/>
        </w:rPr>
      </w:pPr>
      <w:r w:rsidRPr="004462E5">
        <w:rPr>
          <w:rFonts w:eastAsia="Arial" w:cs="Arial"/>
          <w:b/>
          <w:color w:val="000000"/>
          <w:szCs w:val="24"/>
          <w:lang w:val="en-US"/>
        </w:rPr>
        <w:t>METHODOLOGY</w:t>
      </w:r>
    </w:p>
    <w:p w14:paraId="4DE54E5B" w14:textId="1A3AFEE5" w:rsidR="00DF78F7" w:rsidRPr="004462E5" w:rsidRDefault="00716A34" w:rsidP="004462E5">
      <w:pPr>
        <w:spacing w:after="120"/>
        <w:rPr>
          <w:lang w:val="en-US"/>
        </w:rPr>
      </w:pPr>
      <w:r w:rsidRPr="004462E5">
        <w:rPr>
          <w:lang w:val="en-US"/>
        </w:rPr>
        <w:t>The following strategies from the active learning methodology are recommended:</w:t>
      </w:r>
    </w:p>
    <w:p w14:paraId="4DE54E5C" w14:textId="77777777" w:rsidR="00DF78F7" w:rsidRPr="004462E5" w:rsidRDefault="00370856">
      <w:pPr>
        <w:numPr>
          <w:ilvl w:val="0"/>
          <w:numId w:val="1"/>
        </w:numPr>
        <w:pBdr>
          <w:top w:val="nil"/>
          <w:left w:val="nil"/>
          <w:bottom w:val="nil"/>
          <w:right w:val="nil"/>
          <w:between w:val="nil"/>
        </w:pBdr>
        <w:spacing w:after="0" w:line="276" w:lineRule="auto"/>
        <w:rPr>
          <w:rFonts w:eastAsia="Arial" w:cs="Arial"/>
          <w:iCs/>
          <w:color w:val="000000"/>
          <w:szCs w:val="24"/>
          <w:lang w:val="en-US"/>
        </w:rPr>
      </w:pPr>
      <w:r w:rsidRPr="004462E5">
        <w:rPr>
          <w:rFonts w:eastAsia="Arial" w:cs="Arial"/>
          <w:iCs/>
          <w:color w:val="000000"/>
          <w:szCs w:val="24"/>
          <w:lang w:val="en-US"/>
        </w:rPr>
        <w:t>Flipping classroom</w:t>
      </w:r>
    </w:p>
    <w:p w14:paraId="4DE54E5D" w14:textId="66E66172" w:rsidR="00DF78F7" w:rsidRPr="004462E5" w:rsidRDefault="007379E2">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Discussion</w:t>
      </w:r>
      <w:r w:rsidR="00370856" w:rsidRPr="004462E5">
        <w:rPr>
          <w:rFonts w:eastAsia="Arial" w:cs="Arial"/>
          <w:color w:val="000000"/>
          <w:szCs w:val="24"/>
          <w:lang w:val="en-US"/>
        </w:rPr>
        <w:t xml:space="preserve"> </w:t>
      </w:r>
    </w:p>
    <w:p w14:paraId="4DE54E5E" w14:textId="7D87A463" w:rsidR="00DF78F7" w:rsidRPr="004462E5" w:rsidRDefault="00D7363E">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Analysis of readings and videos</w:t>
      </w:r>
      <w:r w:rsidR="00370856" w:rsidRPr="004462E5">
        <w:rPr>
          <w:rFonts w:eastAsia="Arial" w:cs="Arial"/>
          <w:color w:val="000000"/>
          <w:szCs w:val="24"/>
          <w:lang w:val="en-US"/>
        </w:rPr>
        <w:t xml:space="preserve"> </w:t>
      </w:r>
    </w:p>
    <w:p w14:paraId="4DE54E5F" w14:textId="007EF74B" w:rsidR="00DF78F7" w:rsidRPr="004462E5" w:rsidRDefault="009831FA">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Reflection exercises</w:t>
      </w:r>
    </w:p>
    <w:p w14:paraId="4DE54E60" w14:textId="21E1AC06" w:rsidR="00DF78F7" w:rsidRPr="004462E5" w:rsidRDefault="007379E2">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Interview</w:t>
      </w:r>
      <w:r w:rsidR="009831FA" w:rsidRPr="004462E5">
        <w:rPr>
          <w:rFonts w:eastAsia="Arial" w:cs="Arial"/>
          <w:color w:val="000000"/>
          <w:szCs w:val="24"/>
          <w:lang w:val="en-US"/>
        </w:rPr>
        <w:t>s</w:t>
      </w:r>
      <w:r w:rsidRPr="004462E5">
        <w:rPr>
          <w:rFonts w:eastAsia="Arial" w:cs="Arial"/>
          <w:color w:val="000000"/>
          <w:szCs w:val="24"/>
          <w:lang w:val="en-US"/>
        </w:rPr>
        <w:t xml:space="preserve"> </w:t>
      </w:r>
    </w:p>
    <w:p w14:paraId="4DE54E61" w14:textId="5FE7BC42" w:rsidR="00DF78F7" w:rsidRPr="004462E5" w:rsidRDefault="007379E2">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Conferences</w:t>
      </w:r>
    </w:p>
    <w:p w14:paraId="4DE54E62" w14:textId="78D3ED40" w:rsidR="00DF78F7" w:rsidRPr="004462E5" w:rsidRDefault="007379E2">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rFonts w:eastAsia="Arial" w:cs="Arial"/>
          <w:color w:val="000000"/>
          <w:szCs w:val="24"/>
          <w:lang w:val="en-US"/>
        </w:rPr>
        <w:t>Seminaries</w:t>
      </w:r>
    </w:p>
    <w:p w14:paraId="4DE54E63" w14:textId="3C1A1AA5" w:rsidR="00DF78F7" w:rsidRPr="004462E5" w:rsidRDefault="009831FA">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Concept maps</w:t>
      </w:r>
    </w:p>
    <w:p w14:paraId="4DE54E64" w14:textId="273C9BE8" w:rsidR="00DF78F7" w:rsidRPr="004462E5" w:rsidRDefault="009831FA">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Oral presentations</w:t>
      </w:r>
    </w:p>
    <w:p w14:paraId="4DE54E65" w14:textId="4D9F32EF" w:rsidR="00DF78F7" w:rsidRPr="004462E5" w:rsidRDefault="009831FA">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Research project</w:t>
      </w:r>
    </w:p>
    <w:p w14:paraId="4DE54E66" w14:textId="6CCD0740" w:rsidR="00DF78F7" w:rsidRPr="004462E5" w:rsidRDefault="009831FA">
      <w:pPr>
        <w:numPr>
          <w:ilvl w:val="0"/>
          <w:numId w:val="1"/>
        </w:numPr>
        <w:pBdr>
          <w:top w:val="nil"/>
          <w:left w:val="nil"/>
          <w:bottom w:val="nil"/>
          <w:right w:val="nil"/>
          <w:between w:val="nil"/>
        </w:pBdr>
        <w:spacing w:after="0" w:line="276" w:lineRule="auto"/>
        <w:rPr>
          <w:rFonts w:eastAsia="Arial" w:cs="Arial"/>
          <w:color w:val="000000"/>
          <w:szCs w:val="24"/>
          <w:lang w:val="en-US"/>
        </w:rPr>
      </w:pPr>
      <w:r w:rsidRPr="004462E5">
        <w:rPr>
          <w:color w:val="000000"/>
          <w:szCs w:val="24"/>
          <w:lang w:val="en-US"/>
        </w:rPr>
        <w:t>Collaborative learning</w:t>
      </w:r>
    </w:p>
    <w:p w14:paraId="4DE54E69" w14:textId="1DA24DB3" w:rsidR="00DF78F7" w:rsidRPr="004462E5" w:rsidRDefault="007379E2" w:rsidP="00AC7F5E">
      <w:pPr>
        <w:keepNext/>
        <w:pBdr>
          <w:top w:val="nil"/>
          <w:left w:val="nil"/>
          <w:bottom w:val="nil"/>
          <w:right w:val="nil"/>
          <w:between w:val="nil"/>
        </w:pBdr>
        <w:spacing w:before="360" w:after="120" w:line="240" w:lineRule="auto"/>
        <w:rPr>
          <w:rFonts w:eastAsia="Arial" w:cs="Arial"/>
          <w:b/>
          <w:color w:val="000000"/>
          <w:szCs w:val="24"/>
          <w:lang w:val="en-US"/>
        </w:rPr>
      </w:pPr>
      <w:r w:rsidRPr="004462E5">
        <w:rPr>
          <w:rFonts w:eastAsia="Arial" w:cs="Arial"/>
          <w:b/>
          <w:color w:val="000000"/>
          <w:szCs w:val="24"/>
          <w:lang w:val="en-US"/>
        </w:rPr>
        <w:t>EVALUATION</w:t>
      </w:r>
    </w:p>
    <w:p w14:paraId="4DE54E6A" w14:textId="30328D06" w:rsidR="00DF78F7" w:rsidRPr="004462E5" w:rsidRDefault="007379E2">
      <w:pPr>
        <w:pBdr>
          <w:top w:val="nil"/>
          <w:left w:val="nil"/>
          <w:bottom w:val="nil"/>
          <w:right w:val="nil"/>
          <w:between w:val="nil"/>
        </w:pBdr>
        <w:spacing w:after="0" w:line="276" w:lineRule="auto"/>
        <w:ind w:left="6480" w:hanging="5850"/>
        <w:rPr>
          <w:rFonts w:eastAsia="Arial" w:cs="Arial"/>
          <w:color w:val="000000"/>
          <w:szCs w:val="24"/>
          <w:lang w:val="en-US"/>
        </w:rPr>
      </w:pPr>
      <w:r w:rsidRPr="004462E5">
        <w:rPr>
          <w:rFonts w:eastAsia="Arial" w:cs="Arial"/>
          <w:color w:val="000000"/>
          <w:szCs w:val="24"/>
          <w:lang w:val="en-US"/>
        </w:rPr>
        <w:t>Partial assignments</w:t>
      </w:r>
      <w:r w:rsidR="00370856" w:rsidRPr="004462E5">
        <w:rPr>
          <w:rFonts w:eastAsia="Arial" w:cs="Arial"/>
          <w:color w:val="000000"/>
          <w:szCs w:val="24"/>
          <w:lang w:val="en-US"/>
        </w:rPr>
        <w:tab/>
        <w:t>15%</w:t>
      </w:r>
    </w:p>
    <w:p w14:paraId="4DE54E6B" w14:textId="29114437" w:rsidR="00DF78F7" w:rsidRPr="004462E5" w:rsidRDefault="007379E2">
      <w:pPr>
        <w:pBdr>
          <w:top w:val="nil"/>
          <w:left w:val="nil"/>
          <w:bottom w:val="nil"/>
          <w:right w:val="nil"/>
          <w:between w:val="nil"/>
        </w:pBdr>
        <w:spacing w:after="0" w:line="276" w:lineRule="auto"/>
        <w:ind w:left="6480" w:hanging="5850"/>
        <w:rPr>
          <w:rFonts w:eastAsia="Arial" w:cs="Arial"/>
          <w:color w:val="000000"/>
          <w:szCs w:val="24"/>
          <w:lang w:val="en-US"/>
        </w:rPr>
      </w:pPr>
      <w:r w:rsidRPr="004462E5">
        <w:rPr>
          <w:rFonts w:eastAsia="Arial" w:cs="Arial"/>
          <w:color w:val="000000"/>
          <w:szCs w:val="24"/>
          <w:lang w:val="en-US"/>
        </w:rPr>
        <w:t>Compositions</w:t>
      </w:r>
      <w:r w:rsidR="00370856" w:rsidRPr="004462E5">
        <w:rPr>
          <w:rFonts w:eastAsia="Arial" w:cs="Arial"/>
          <w:color w:val="000000"/>
          <w:szCs w:val="24"/>
          <w:lang w:val="en-US"/>
        </w:rPr>
        <w:tab/>
        <w:t>30%</w:t>
      </w:r>
    </w:p>
    <w:p w14:paraId="4DE54E6C" w14:textId="35D4F0B0" w:rsidR="00DF78F7" w:rsidRPr="004462E5" w:rsidRDefault="007379E2">
      <w:pPr>
        <w:pBdr>
          <w:top w:val="nil"/>
          <w:left w:val="nil"/>
          <w:bottom w:val="nil"/>
          <w:right w:val="nil"/>
          <w:between w:val="nil"/>
        </w:pBdr>
        <w:spacing w:after="0" w:line="276" w:lineRule="auto"/>
        <w:ind w:left="6480" w:hanging="5850"/>
        <w:rPr>
          <w:rFonts w:eastAsia="Arial" w:cs="Arial"/>
          <w:color w:val="000000"/>
          <w:szCs w:val="24"/>
          <w:lang w:val="en-US"/>
        </w:rPr>
      </w:pPr>
      <w:r w:rsidRPr="004462E5">
        <w:rPr>
          <w:rFonts w:eastAsia="Arial" w:cs="Arial"/>
          <w:color w:val="000000"/>
          <w:szCs w:val="24"/>
          <w:lang w:val="en-US"/>
        </w:rPr>
        <w:t>Oral presentations</w:t>
      </w:r>
      <w:r w:rsidR="00370856" w:rsidRPr="004462E5">
        <w:rPr>
          <w:rFonts w:eastAsia="Arial" w:cs="Arial"/>
          <w:color w:val="000000"/>
          <w:szCs w:val="24"/>
          <w:lang w:val="en-US"/>
        </w:rPr>
        <w:tab/>
        <w:t>30%</w:t>
      </w:r>
    </w:p>
    <w:p w14:paraId="4DE54E6D" w14:textId="375D4562" w:rsidR="00DF78F7" w:rsidRPr="004462E5" w:rsidRDefault="007379E2">
      <w:pPr>
        <w:pBdr>
          <w:top w:val="nil"/>
          <w:left w:val="nil"/>
          <w:bottom w:val="nil"/>
          <w:right w:val="nil"/>
          <w:between w:val="nil"/>
        </w:pBdr>
        <w:spacing w:after="0" w:line="276" w:lineRule="auto"/>
        <w:ind w:left="6480" w:hanging="5850"/>
        <w:rPr>
          <w:rFonts w:eastAsia="Arial" w:cs="Arial"/>
          <w:color w:val="000000"/>
          <w:szCs w:val="24"/>
          <w:lang w:val="en-US"/>
        </w:rPr>
      </w:pPr>
      <w:r w:rsidRPr="004462E5">
        <w:rPr>
          <w:rFonts w:eastAsia="Arial" w:cs="Arial"/>
          <w:color w:val="000000"/>
          <w:szCs w:val="24"/>
          <w:lang w:val="en-US"/>
        </w:rPr>
        <w:t>Final Project or exam</w:t>
      </w:r>
      <w:r w:rsidR="00370856" w:rsidRPr="004462E5">
        <w:rPr>
          <w:rFonts w:eastAsia="Arial" w:cs="Arial"/>
          <w:color w:val="000000"/>
          <w:szCs w:val="24"/>
          <w:lang w:val="en-US"/>
        </w:rPr>
        <w:tab/>
      </w:r>
      <w:r w:rsidR="00370856" w:rsidRPr="004462E5">
        <w:rPr>
          <w:rFonts w:eastAsia="Arial" w:cs="Arial"/>
          <w:color w:val="000000"/>
          <w:szCs w:val="24"/>
          <w:u w:val="single"/>
          <w:lang w:val="en-US"/>
        </w:rPr>
        <w:t>25%</w:t>
      </w:r>
    </w:p>
    <w:p w14:paraId="4DE54E6E" w14:textId="77777777" w:rsidR="00DF78F7" w:rsidRPr="004462E5" w:rsidRDefault="00370856">
      <w:pPr>
        <w:pBdr>
          <w:top w:val="nil"/>
          <w:left w:val="nil"/>
          <w:bottom w:val="nil"/>
          <w:right w:val="nil"/>
          <w:between w:val="nil"/>
        </w:pBdr>
        <w:spacing w:after="0" w:line="276" w:lineRule="auto"/>
        <w:ind w:left="6390" w:hanging="5760"/>
        <w:rPr>
          <w:rFonts w:eastAsia="Arial" w:cs="Arial"/>
          <w:b/>
          <w:color w:val="000000"/>
          <w:szCs w:val="24"/>
          <w:lang w:val="en-US"/>
        </w:rPr>
      </w:pPr>
      <w:r w:rsidRPr="004462E5">
        <w:rPr>
          <w:rFonts w:eastAsia="Arial" w:cs="Arial"/>
          <w:b/>
          <w:color w:val="000000"/>
          <w:szCs w:val="24"/>
          <w:lang w:val="en-US"/>
        </w:rPr>
        <w:t>TOTAL</w:t>
      </w:r>
      <w:r w:rsidRPr="004462E5">
        <w:rPr>
          <w:rFonts w:eastAsia="Arial" w:cs="Arial"/>
          <w:b/>
          <w:color w:val="000000"/>
          <w:szCs w:val="24"/>
          <w:lang w:val="en-US"/>
        </w:rPr>
        <w:tab/>
      </w:r>
      <w:r w:rsidRPr="004462E5">
        <w:rPr>
          <w:rFonts w:eastAsia="Arial" w:cs="Arial"/>
          <w:color w:val="000000"/>
          <w:szCs w:val="24"/>
          <w:lang w:val="en-US"/>
        </w:rPr>
        <w:t>100%</w:t>
      </w:r>
    </w:p>
    <w:p w14:paraId="4DE54E70" w14:textId="677AF544" w:rsidR="00DF78F7" w:rsidRPr="004462E5" w:rsidRDefault="007379E2" w:rsidP="00AC7F5E">
      <w:pPr>
        <w:pBdr>
          <w:top w:val="nil"/>
          <w:left w:val="nil"/>
          <w:bottom w:val="nil"/>
          <w:right w:val="nil"/>
          <w:between w:val="nil"/>
        </w:pBdr>
        <w:spacing w:before="360" w:after="120" w:line="240" w:lineRule="auto"/>
        <w:rPr>
          <w:rFonts w:eastAsia="Arial" w:cs="Arial"/>
          <w:b/>
          <w:color w:val="000000"/>
          <w:szCs w:val="24"/>
          <w:lang w:val="en-US"/>
        </w:rPr>
      </w:pPr>
      <w:r w:rsidRPr="004462E5">
        <w:rPr>
          <w:rFonts w:eastAsia="Arial" w:cs="Arial"/>
          <w:b/>
          <w:color w:val="000000"/>
          <w:szCs w:val="24"/>
          <w:lang w:val="en-US"/>
        </w:rPr>
        <w:t xml:space="preserve">LEARNING ASSESSMENT </w:t>
      </w:r>
    </w:p>
    <w:p w14:paraId="4DE54E71" w14:textId="11D578EA" w:rsidR="00DF78F7" w:rsidRPr="004462E5" w:rsidRDefault="007379E2" w:rsidP="004462E5">
      <w:pPr>
        <w:pBdr>
          <w:top w:val="nil"/>
          <w:left w:val="nil"/>
          <w:bottom w:val="nil"/>
          <w:right w:val="nil"/>
          <w:between w:val="nil"/>
        </w:pBdr>
        <w:spacing w:after="120" w:line="288" w:lineRule="auto"/>
        <w:jc w:val="both"/>
        <w:rPr>
          <w:rFonts w:eastAsia="Arial" w:cs="Arial"/>
          <w:color w:val="000000"/>
          <w:szCs w:val="24"/>
          <w:lang w:val="en-US"/>
        </w:rPr>
      </w:pPr>
      <w:r w:rsidRPr="004462E5">
        <w:rPr>
          <w:rFonts w:eastAsia="Arial" w:cs="Arial"/>
          <w:color w:val="000000"/>
          <w:szCs w:val="24"/>
          <w:lang w:val="en-US"/>
        </w:rPr>
        <w:t>The institutional assessment rubric is applied to the course’s core activity.</w:t>
      </w:r>
    </w:p>
    <w:p w14:paraId="4DE54E73" w14:textId="0BBDE0C0" w:rsidR="00DF78F7" w:rsidRPr="004462E5" w:rsidRDefault="00370856" w:rsidP="00AC7F5E">
      <w:pPr>
        <w:pBdr>
          <w:top w:val="nil"/>
          <w:left w:val="nil"/>
          <w:bottom w:val="nil"/>
          <w:right w:val="nil"/>
          <w:between w:val="nil"/>
        </w:pBdr>
        <w:spacing w:before="360" w:after="120" w:line="240" w:lineRule="auto"/>
        <w:rPr>
          <w:rFonts w:eastAsia="Arial" w:cs="Arial"/>
          <w:color w:val="000000"/>
          <w:szCs w:val="24"/>
          <w:lang w:val="en-US"/>
        </w:rPr>
      </w:pPr>
      <w:r w:rsidRPr="004462E5">
        <w:rPr>
          <w:rFonts w:eastAsia="Arial" w:cs="Arial"/>
          <w:b/>
          <w:color w:val="000000"/>
          <w:szCs w:val="24"/>
          <w:lang w:val="en-US"/>
        </w:rPr>
        <w:lastRenderedPageBreak/>
        <w:t>BIBLIOGR</w:t>
      </w:r>
      <w:r w:rsidR="00A10D81">
        <w:rPr>
          <w:rFonts w:eastAsia="Arial" w:cs="Arial"/>
          <w:b/>
          <w:color w:val="000000"/>
          <w:szCs w:val="24"/>
          <w:lang w:val="en-US"/>
        </w:rPr>
        <w:t>APHY</w:t>
      </w:r>
    </w:p>
    <w:p w14:paraId="6FE692FA" w14:textId="3E47D3F9" w:rsidR="00AC7F5E" w:rsidRPr="00024648" w:rsidRDefault="00AC7F5E" w:rsidP="00AC7F5E">
      <w:pPr>
        <w:pBdr>
          <w:top w:val="nil"/>
          <w:left w:val="nil"/>
          <w:bottom w:val="nil"/>
          <w:right w:val="nil"/>
          <w:between w:val="nil"/>
        </w:pBdr>
        <w:spacing w:after="120" w:line="480" w:lineRule="auto"/>
        <w:ind w:left="720" w:hanging="720"/>
        <w:rPr>
          <w:rFonts w:eastAsia="Arial" w:cs="Arial"/>
          <w:color w:val="000000"/>
          <w:szCs w:val="24"/>
          <w:highlight w:val="white"/>
          <w:lang w:val="es-PR"/>
        </w:rPr>
      </w:pPr>
      <w:r w:rsidRPr="00024648">
        <w:rPr>
          <w:rFonts w:eastAsia="Arial" w:cs="Arial"/>
          <w:color w:val="000000"/>
          <w:szCs w:val="24"/>
          <w:highlight w:val="white"/>
          <w:lang w:val="es-PR"/>
        </w:rPr>
        <w:t>Albizu -Miranda, C.</w:t>
      </w:r>
      <w:r w:rsidR="002707DD" w:rsidRPr="00024648">
        <w:rPr>
          <w:rFonts w:eastAsia="Arial" w:cs="Arial"/>
          <w:color w:val="000000"/>
          <w:szCs w:val="24"/>
          <w:highlight w:val="white"/>
          <w:lang w:val="es-PR"/>
        </w:rPr>
        <w:t>,</w:t>
      </w:r>
      <w:r w:rsidRPr="00024648">
        <w:rPr>
          <w:rFonts w:eastAsia="Arial" w:cs="Arial"/>
          <w:color w:val="000000"/>
          <w:szCs w:val="24"/>
          <w:highlight w:val="white"/>
          <w:lang w:val="es-PR"/>
        </w:rPr>
        <w:t xml:space="preserve"> Matlin, N. (1967). La psicología en Puerto Rico: Apuntes sobre el estado de un arte. </w:t>
      </w:r>
      <w:r w:rsidRPr="00024648">
        <w:rPr>
          <w:rFonts w:eastAsia="Arial" w:cs="Arial"/>
          <w:i/>
          <w:color w:val="000000"/>
          <w:szCs w:val="24"/>
          <w:highlight w:val="white"/>
          <w:lang w:val="es-PR"/>
        </w:rPr>
        <w:t>Revista de Ciencias Sociales</w:t>
      </w:r>
      <w:r w:rsidRPr="00024648">
        <w:rPr>
          <w:rFonts w:eastAsia="Arial" w:cs="Arial"/>
          <w:color w:val="000000"/>
          <w:szCs w:val="24"/>
          <w:highlight w:val="white"/>
          <w:lang w:val="es-PR"/>
        </w:rPr>
        <w:t xml:space="preserve">. </w:t>
      </w:r>
      <w:r w:rsidRPr="00024648">
        <w:rPr>
          <w:rFonts w:eastAsia="Arial" w:cs="Arial"/>
          <w:i/>
          <w:color w:val="000000"/>
          <w:szCs w:val="24"/>
          <w:highlight w:val="white"/>
          <w:lang w:val="es-PR"/>
        </w:rPr>
        <w:t>XI, 1</w:t>
      </w:r>
      <w:r w:rsidRPr="00024648">
        <w:rPr>
          <w:rFonts w:eastAsia="Arial" w:cs="Arial"/>
          <w:color w:val="000000"/>
          <w:szCs w:val="24"/>
          <w:highlight w:val="white"/>
          <w:lang w:val="es-PR"/>
        </w:rPr>
        <w:t xml:space="preserve">, 71-80. </w:t>
      </w:r>
      <w:hyperlink r:id="rId9" w:history="1">
        <w:r w:rsidR="002707DD" w:rsidRPr="00024648">
          <w:rPr>
            <w:rStyle w:val="Hyperlink"/>
            <w:rFonts w:cs="Arial"/>
            <w:lang w:val="es-PR"/>
          </w:rPr>
          <w:t>https://rcsdigital.homestead.com/files/Vol_XI_Nm_1_1967/Albizu-Miranda_y_Matlin.pdf</w:t>
        </w:r>
      </w:hyperlink>
      <w:r w:rsidR="008D7F40" w:rsidRPr="00024648">
        <w:rPr>
          <w:rFonts w:eastAsia="Arial" w:cs="Arial"/>
          <w:color w:val="000000"/>
          <w:szCs w:val="24"/>
          <w:highlight w:val="white"/>
          <w:lang w:val="es-PR"/>
        </w:rPr>
        <w:t xml:space="preserve"> </w:t>
      </w:r>
    </w:p>
    <w:p w14:paraId="7BA1751B" w14:textId="4019EDC2" w:rsidR="00AC7F5E" w:rsidRPr="00024648" w:rsidRDefault="00AC7F5E" w:rsidP="00AC7F5E">
      <w:pPr>
        <w:pBdr>
          <w:top w:val="nil"/>
          <w:left w:val="nil"/>
          <w:bottom w:val="nil"/>
          <w:right w:val="nil"/>
          <w:between w:val="nil"/>
        </w:pBdr>
        <w:spacing w:after="120" w:line="480" w:lineRule="auto"/>
        <w:ind w:left="720" w:hanging="720"/>
        <w:rPr>
          <w:rFonts w:eastAsia="Arial" w:cs="Arial"/>
          <w:color w:val="000000"/>
          <w:szCs w:val="24"/>
          <w:lang w:val="es-PR"/>
        </w:rPr>
      </w:pPr>
      <w:r w:rsidRPr="00024648">
        <w:rPr>
          <w:rFonts w:eastAsia="Arial" w:cs="Arial"/>
          <w:color w:val="000000"/>
          <w:szCs w:val="24"/>
          <w:highlight w:val="white"/>
          <w:lang w:val="es-PR"/>
        </w:rPr>
        <w:t>Bandura, A. (1994).</w:t>
      </w:r>
      <w:r w:rsidR="0052233E" w:rsidRPr="00024648">
        <w:rPr>
          <w:rFonts w:eastAsia="Arial" w:cs="Arial"/>
          <w:color w:val="000000"/>
          <w:szCs w:val="24"/>
          <w:highlight w:val="white"/>
          <w:lang w:val="es-PR"/>
        </w:rPr>
        <w:t xml:space="preserve"> </w:t>
      </w:r>
      <w:r w:rsidRPr="00024648">
        <w:rPr>
          <w:rFonts w:eastAsia="Arial" w:cs="Arial"/>
          <w:i/>
          <w:color w:val="000000"/>
          <w:szCs w:val="24"/>
          <w:highlight w:val="white"/>
          <w:lang w:val="es-PR"/>
        </w:rPr>
        <w:t>Self</w:t>
      </w:r>
      <w:r w:rsidRPr="00024648">
        <w:rPr>
          <w:rFonts w:ascii="Cambria Math" w:eastAsia="Arial" w:hAnsi="Cambria Math" w:cs="Cambria Math"/>
          <w:i/>
          <w:color w:val="000000"/>
          <w:szCs w:val="24"/>
          <w:highlight w:val="white"/>
          <w:lang w:val="es-PR"/>
        </w:rPr>
        <w:t>‐</w:t>
      </w:r>
      <w:r w:rsidRPr="00024648">
        <w:rPr>
          <w:rFonts w:eastAsia="Arial" w:cs="Arial"/>
          <w:i/>
          <w:color w:val="000000"/>
          <w:szCs w:val="24"/>
          <w:highlight w:val="white"/>
          <w:lang w:val="es-PR"/>
        </w:rPr>
        <w:t>efficacy</w:t>
      </w:r>
      <w:r w:rsidRPr="00024648">
        <w:rPr>
          <w:rFonts w:eastAsia="Arial" w:cs="Arial"/>
          <w:color w:val="000000"/>
          <w:szCs w:val="24"/>
          <w:highlight w:val="white"/>
          <w:lang w:val="es-PR"/>
        </w:rPr>
        <w:t>. John Wiley &amp; Sons, Inc.</w:t>
      </w:r>
    </w:p>
    <w:p w14:paraId="343455E0" w14:textId="7B61AF0E" w:rsidR="003B5D83" w:rsidRPr="00024648" w:rsidRDefault="003B5D83" w:rsidP="00AC7F5E">
      <w:pPr>
        <w:pBdr>
          <w:top w:val="nil"/>
          <w:left w:val="nil"/>
          <w:bottom w:val="nil"/>
          <w:right w:val="nil"/>
          <w:between w:val="nil"/>
        </w:pBdr>
        <w:spacing w:after="120" w:line="480" w:lineRule="auto"/>
        <w:ind w:left="720" w:hanging="720"/>
        <w:rPr>
          <w:rFonts w:eastAsia="Arial" w:cs="Arial"/>
          <w:color w:val="000000"/>
          <w:szCs w:val="24"/>
          <w:highlight w:val="white"/>
          <w:lang w:val="es-PR"/>
        </w:rPr>
      </w:pPr>
      <w:r w:rsidRPr="00024648">
        <w:rPr>
          <w:rFonts w:eastAsia="Arial" w:cs="Arial"/>
          <w:color w:val="000000"/>
          <w:szCs w:val="24"/>
          <w:lang w:val="es-PR"/>
        </w:rPr>
        <w:t xml:space="preserve">Roca de Torres, I., Boulon, F. (2016). </w:t>
      </w:r>
      <w:r w:rsidR="00DE2C3A" w:rsidRPr="00024648">
        <w:rPr>
          <w:rFonts w:eastAsia="Arial" w:cs="Arial"/>
          <w:color w:val="000000"/>
          <w:szCs w:val="24"/>
          <w:lang w:val="es-PR"/>
        </w:rPr>
        <w:t>Formación en Psicología en Puerto Rico: historia, logros y retos</w:t>
      </w:r>
      <w:r w:rsidRPr="00024648">
        <w:rPr>
          <w:rFonts w:eastAsia="Arial" w:cs="Arial"/>
          <w:color w:val="000000"/>
          <w:szCs w:val="24"/>
          <w:lang w:val="es-PR"/>
        </w:rPr>
        <w:t xml:space="preserve">. </w:t>
      </w:r>
      <w:r w:rsidRPr="00024648">
        <w:rPr>
          <w:rFonts w:eastAsia="Arial" w:cs="Arial"/>
          <w:i/>
          <w:iCs/>
          <w:color w:val="000000"/>
          <w:szCs w:val="24"/>
          <w:lang w:val="es-PR"/>
        </w:rPr>
        <w:t>Revista Puertorriqueña de Psicología, 27</w:t>
      </w:r>
      <w:r w:rsidRPr="00024648">
        <w:rPr>
          <w:rFonts w:eastAsia="Arial" w:cs="Arial"/>
          <w:color w:val="000000"/>
          <w:szCs w:val="24"/>
          <w:lang w:val="es-PR"/>
        </w:rPr>
        <w:t xml:space="preserve">(2),230-241. </w:t>
      </w:r>
      <w:hyperlink r:id="rId10" w:history="1">
        <w:r w:rsidR="00DE2C3A" w:rsidRPr="00024648">
          <w:rPr>
            <w:rStyle w:val="Hyperlink"/>
            <w:rFonts w:eastAsia="Arial" w:cs="Arial"/>
            <w:szCs w:val="24"/>
            <w:lang w:val="es-PR"/>
          </w:rPr>
          <w:t>https://www.redalyc.org/articulo.oa?id=233247620003</w:t>
        </w:r>
      </w:hyperlink>
      <w:r w:rsidR="00DE2C3A" w:rsidRPr="00024648">
        <w:rPr>
          <w:rFonts w:eastAsia="Arial" w:cs="Arial"/>
          <w:color w:val="000000"/>
          <w:szCs w:val="24"/>
          <w:lang w:val="es-PR"/>
        </w:rPr>
        <w:t xml:space="preserve"> </w:t>
      </w:r>
    </w:p>
    <w:p w14:paraId="5DD3AFB6" w14:textId="23850169" w:rsidR="00416289" w:rsidRPr="00024648" w:rsidRDefault="00416289" w:rsidP="00AC7F5E">
      <w:pPr>
        <w:pBdr>
          <w:top w:val="nil"/>
          <w:left w:val="nil"/>
          <w:bottom w:val="nil"/>
          <w:right w:val="nil"/>
          <w:between w:val="nil"/>
        </w:pBdr>
        <w:spacing w:after="120" w:line="480" w:lineRule="auto"/>
        <w:ind w:left="720" w:hanging="720"/>
        <w:rPr>
          <w:rFonts w:eastAsia="Arial" w:cs="Arial"/>
          <w:color w:val="000000"/>
          <w:szCs w:val="24"/>
          <w:lang w:val="es-PR"/>
        </w:rPr>
      </w:pPr>
      <w:r w:rsidRPr="00024648">
        <w:rPr>
          <w:rFonts w:eastAsia="Arial" w:cs="Arial"/>
          <w:color w:val="000000"/>
          <w:szCs w:val="24"/>
          <w:lang w:val="es-PR"/>
        </w:rPr>
        <w:t>Boulon-Díaz, F</w:t>
      </w:r>
      <w:r w:rsidR="00FE774D" w:rsidRPr="00024648">
        <w:rPr>
          <w:rFonts w:eastAsia="Arial" w:cs="Arial"/>
          <w:color w:val="000000"/>
          <w:szCs w:val="24"/>
          <w:lang w:val="es-PR"/>
        </w:rPr>
        <w:t>.</w:t>
      </w:r>
      <w:r w:rsidRPr="00024648">
        <w:rPr>
          <w:rFonts w:eastAsia="Arial" w:cs="Arial"/>
          <w:color w:val="000000"/>
          <w:szCs w:val="24"/>
          <w:lang w:val="es-PR"/>
        </w:rPr>
        <w:t xml:space="preserve"> (2006). La Psicología como profesión en Puerto Rico: desarrollo y nuevos retos. </w:t>
      </w:r>
      <w:r w:rsidRPr="00024648">
        <w:rPr>
          <w:rFonts w:eastAsia="Arial" w:cs="Arial"/>
          <w:i/>
          <w:iCs/>
          <w:color w:val="000000"/>
          <w:szCs w:val="24"/>
          <w:lang w:val="es-PR"/>
        </w:rPr>
        <w:t>Revista Puertorriqueña de Psicología, 17</w:t>
      </w:r>
      <w:r w:rsidRPr="00024648">
        <w:rPr>
          <w:rFonts w:eastAsia="Arial" w:cs="Arial"/>
          <w:color w:val="000000"/>
          <w:szCs w:val="24"/>
          <w:lang w:val="es-PR"/>
        </w:rPr>
        <w:t>,</w:t>
      </w:r>
      <w:r w:rsidR="00FE774D" w:rsidRPr="00024648">
        <w:rPr>
          <w:rFonts w:eastAsia="Arial" w:cs="Arial"/>
          <w:color w:val="000000"/>
          <w:szCs w:val="24"/>
          <w:lang w:val="es-PR"/>
        </w:rPr>
        <w:t xml:space="preserve"> </w:t>
      </w:r>
      <w:r w:rsidRPr="00024648">
        <w:rPr>
          <w:rFonts w:eastAsia="Arial" w:cs="Arial"/>
          <w:color w:val="000000"/>
          <w:szCs w:val="24"/>
          <w:lang w:val="es-PR"/>
        </w:rPr>
        <w:t>215-240.</w:t>
      </w:r>
      <w:r w:rsidR="00FE774D" w:rsidRPr="00024648">
        <w:rPr>
          <w:rFonts w:eastAsia="Arial" w:cs="Arial"/>
          <w:color w:val="000000"/>
          <w:szCs w:val="24"/>
          <w:lang w:val="es-PR"/>
        </w:rPr>
        <w:t xml:space="preserve"> </w:t>
      </w:r>
      <w:hyperlink r:id="rId11" w:history="1">
        <w:r w:rsidR="00FE774D" w:rsidRPr="00024648">
          <w:rPr>
            <w:rStyle w:val="Hyperlink"/>
            <w:rFonts w:eastAsia="Arial" w:cs="Arial"/>
            <w:szCs w:val="24"/>
            <w:lang w:val="es-PR"/>
          </w:rPr>
          <w:t>https://www.redalyc.org/articulo.oa?id=233222863014</w:t>
        </w:r>
      </w:hyperlink>
      <w:r w:rsidR="00FE774D" w:rsidRPr="00024648">
        <w:rPr>
          <w:rFonts w:eastAsia="Arial" w:cs="Arial"/>
          <w:color w:val="000000"/>
          <w:szCs w:val="24"/>
          <w:lang w:val="es-PR"/>
        </w:rPr>
        <w:t xml:space="preserve"> </w:t>
      </w:r>
    </w:p>
    <w:p w14:paraId="00B0806D" w14:textId="49F05351"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highlight w:val="white"/>
          <w:lang w:val="en-US"/>
        </w:rPr>
      </w:pPr>
      <w:r w:rsidRPr="004462E5">
        <w:rPr>
          <w:rFonts w:eastAsia="Arial" w:cs="Arial"/>
          <w:color w:val="000000"/>
          <w:szCs w:val="24"/>
          <w:lang w:val="en-US"/>
        </w:rPr>
        <w:t xml:space="preserve">Cloninger, S. (2013). </w:t>
      </w:r>
      <w:r w:rsidRPr="004462E5">
        <w:rPr>
          <w:rFonts w:eastAsia="Arial" w:cs="Arial"/>
          <w:i/>
          <w:color w:val="000000"/>
          <w:szCs w:val="24"/>
          <w:lang w:val="en-US"/>
        </w:rPr>
        <w:t>Theories of personality: Understanding persons</w:t>
      </w:r>
      <w:r w:rsidRPr="004462E5">
        <w:rPr>
          <w:rFonts w:eastAsia="Arial" w:cs="Arial"/>
          <w:color w:val="000000"/>
          <w:szCs w:val="24"/>
          <w:lang w:val="en-US"/>
        </w:rPr>
        <w:t xml:space="preserve"> (6th. ed.). Pearson. </w:t>
      </w:r>
    </w:p>
    <w:p w14:paraId="0E3B94B1" w14:textId="22845652"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Davis, P. M. (2014). </w:t>
      </w:r>
      <w:r w:rsidRPr="004462E5">
        <w:rPr>
          <w:rFonts w:eastAsia="Arial" w:cs="Arial"/>
          <w:i/>
          <w:color w:val="000000"/>
          <w:szCs w:val="24"/>
          <w:lang w:val="en-US"/>
        </w:rPr>
        <w:t>Cognición y aprendizaje: Reseña de investigaciones realizadas entre grupos etnolingüísticas minoritarias</w:t>
      </w:r>
      <w:r w:rsidRPr="004462E5">
        <w:rPr>
          <w:rFonts w:eastAsia="Arial" w:cs="Arial"/>
          <w:color w:val="000000"/>
          <w:szCs w:val="24"/>
          <w:lang w:val="en-US"/>
        </w:rPr>
        <w:t xml:space="preserve"> (2</w:t>
      </w:r>
      <w:r w:rsidR="00FE3DCA" w:rsidRPr="004462E5">
        <w:rPr>
          <w:rFonts w:eastAsia="Arial" w:cs="Arial"/>
          <w:color w:val="000000"/>
          <w:szCs w:val="24"/>
          <w:lang w:val="en-US"/>
        </w:rPr>
        <w:t>n</w:t>
      </w:r>
      <w:r w:rsidRPr="004462E5">
        <w:rPr>
          <w:rFonts w:eastAsia="Arial" w:cs="Arial"/>
          <w:color w:val="000000"/>
          <w:szCs w:val="24"/>
          <w:lang w:val="en-US"/>
        </w:rPr>
        <w:t xml:space="preserve">d. ed.). SIL International. </w:t>
      </w:r>
    </w:p>
    <w:p w14:paraId="1EC3FB88" w14:textId="77777777"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Ekman, P. (2012). </w:t>
      </w:r>
      <w:r w:rsidRPr="004462E5">
        <w:rPr>
          <w:rFonts w:eastAsia="Arial" w:cs="Arial"/>
          <w:i/>
          <w:color w:val="000000"/>
          <w:szCs w:val="24"/>
          <w:lang w:val="en-US"/>
        </w:rPr>
        <w:t>El rostro de las emociones</w:t>
      </w:r>
      <w:r w:rsidRPr="004462E5">
        <w:rPr>
          <w:rFonts w:eastAsia="Arial" w:cs="Arial"/>
          <w:color w:val="000000"/>
          <w:szCs w:val="24"/>
          <w:lang w:val="en-US"/>
        </w:rPr>
        <w:t>. Ámbito Personal.</w:t>
      </w:r>
    </w:p>
    <w:p w14:paraId="5F955C58" w14:textId="0452B2A4" w:rsidR="00AC7F5E" w:rsidRPr="004462E5" w:rsidRDefault="00AC7F5E" w:rsidP="00AC7F5E">
      <w:pPr>
        <w:pBdr>
          <w:top w:val="nil"/>
          <w:left w:val="nil"/>
          <w:bottom w:val="nil"/>
          <w:right w:val="nil"/>
          <w:between w:val="nil"/>
        </w:pBdr>
        <w:spacing w:after="120" w:line="480" w:lineRule="auto"/>
        <w:ind w:left="720" w:hanging="720"/>
        <w:rPr>
          <w:rFonts w:eastAsia="Arial" w:cs="Arial"/>
          <w:b/>
          <w:color w:val="000000"/>
          <w:szCs w:val="24"/>
          <w:lang w:val="en-US"/>
        </w:rPr>
      </w:pPr>
      <w:r w:rsidRPr="004462E5">
        <w:rPr>
          <w:rFonts w:eastAsia="Arial" w:cs="Arial"/>
          <w:color w:val="000000"/>
          <w:szCs w:val="24"/>
          <w:lang w:val="en-US"/>
        </w:rPr>
        <w:t xml:space="preserve">Feldman, R. S. (2018). </w:t>
      </w:r>
      <w:r w:rsidRPr="004462E5">
        <w:rPr>
          <w:rFonts w:eastAsia="Arial" w:cs="Arial"/>
          <w:i/>
          <w:color w:val="000000"/>
          <w:szCs w:val="24"/>
          <w:lang w:val="en-US"/>
        </w:rPr>
        <w:t>Psicología con aplicaciones de países de América Latina.</w:t>
      </w:r>
      <w:r w:rsidR="00FE3DCA" w:rsidRPr="004462E5">
        <w:rPr>
          <w:rFonts w:eastAsia="Arial" w:cs="Arial"/>
          <w:i/>
          <w:color w:val="000000"/>
          <w:szCs w:val="24"/>
          <w:lang w:val="en-US"/>
        </w:rPr>
        <w:t xml:space="preserve"> </w:t>
      </w:r>
      <w:r w:rsidRPr="004462E5">
        <w:rPr>
          <w:rFonts w:eastAsia="Arial" w:cs="Arial"/>
          <w:color w:val="000000"/>
          <w:szCs w:val="24"/>
          <w:lang w:val="en-US"/>
        </w:rPr>
        <w:t>(12</w:t>
      </w:r>
      <w:r w:rsidR="00FE3DCA" w:rsidRPr="004462E5">
        <w:rPr>
          <w:rFonts w:eastAsia="Arial" w:cs="Arial"/>
          <w:color w:val="000000"/>
          <w:szCs w:val="24"/>
          <w:lang w:val="en-US"/>
        </w:rPr>
        <w:t>th</w:t>
      </w:r>
      <w:r w:rsidRPr="004462E5">
        <w:rPr>
          <w:rFonts w:eastAsia="Arial" w:cs="Arial"/>
          <w:color w:val="000000"/>
          <w:szCs w:val="24"/>
          <w:lang w:val="en-US"/>
        </w:rPr>
        <w:t xml:space="preserve"> ed</w:t>
      </w:r>
      <w:r w:rsidR="00FE3DCA" w:rsidRPr="004462E5">
        <w:rPr>
          <w:rFonts w:eastAsia="Arial" w:cs="Arial"/>
          <w:color w:val="000000"/>
          <w:szCs w:val="24"/>
          <w:lang w:val="en-US"/>
        </w:rPr>
        <w:t>.</w:t>
      </w:r>
      <w:r w:rsidRPr="004462E5">
        <w:rPr>
          <w:rFonts w:eastAsia="Arial" w:cs="Arial"/>
          <w:color w:val="000000"/>
          <w:szCs w:val="24"/>
          <w:lang w:val="en-US"/>
        </w:rPr>
        <w:t>). McGraw Hill.</w:t>
      </w:r>
    </w:p>
    <w:p w14:paraId="00048C8E" w14:textId="77777777"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Fontes de Gracia, A. M. (2018). </w:t>
      </w:r>
      <w:r w:rsidRPr="004462E5">
        <w:rPr>
          <w:rFonts w:eastAsia="Arial" w:cs="Arial"/>
          <w:i/>
          <w:color w:val="000000"/>
          <w:szCs w:val="24"/>
          <w:lang w:val="en-US"/>
        </w:rPr>
        <w:t xml:space="preserve">Introducción a la psicología. </w:t>
      </w:r>
      <w:r w:rsidRPr="004462E5">
        <w:rPr>
          <w:rFonts w:eastAsia="Arial" w:cs="Arial"/>
          <w:color w:val="000000"/>
          <w:szCs w:val="24"/>
          <w:lang w:val="en-US"/>
        </w:rPr>
        <w:t xml:space="preserve">UNE. </w:t>
      </w:r>
    </w:p>
    <w:p w14:paraId="4990C0A8" w14:textId="000AC984"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Hernández-Samperini, R., Fernández-Collado, C.</w:t>
      </w:r>
      <w:r w:rsidR="00FE3DCA" w:rsidRPr="004462E5">
        <w:rPr>
          <w:rFonts w:eastAsia="Arial" w:cs="Arial"/>
          <w:color w:val="000000"/>
          <w:szCs w:val="24"/>
          <w:lang w:val="en-US"/>
        </w:rPr>
        <w:t>,</w:t>
      </w:r>
      <w:r w:rsidRPr="004462E5">
        <w:rPr>
          <w:rFonts w:eastAsia="Arial" w:cs="Arial"/>
          <w:color w:val="000000"/>
          <w:szCs w:val="24"/>
          <w:lang w:val="en-US"/>
        </w:rPr>
        <w:t xml:space="preserve"> &amp; Baptista-Lucio, P. (2014). </w:t>
      </w:r>
      <w:r w:rsidRPr="004462E5">
        <w:rPr>
          <w:rFonts w:eastAsia="Arial" w:cs="Arial"/>
          <w:i/>
          <w:color w:val="000000"/>
          <w:szCs w:val="24"/>
          <w:lang w:val="en-US"/>
        </w:rPr>
        <w:t>Metodología de investigación</w:t>
      </w:r>
      <w:r w:rsidRPr="004462E5">
        <w:rPr>
          <w:rFonts w:eastAsia="Arial" w:cs="Arial"/>
          <w:color w:val="000000"/>
          <w:szCs w:val="24"/>
          <w:lang w:val="en-US"/>
        </w:rPr>
        <w:t xml:space="preserve">. (6th. ed.). McGraw Hill. </w:t>
      </w:r>
    </w:p>
    <w:p w14:paraId="513BD927" w14:textId="5DF819C0" w:rsidR="00AC7F5E" w:rsidRPr="004462E5" w:rsidRDefault="004B78FB"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lastRenderedPageBreak/>
        <w:t xml:space="preserve">Gobierno de Puerto Rico, </w:t>
      </w:r>
      <w:r w:rsidR="00AC7F5E" w:rsidRPr="004462E5">
        <w:rPr>
          <w:rFonts w:eastAsia="Arial" w:cs="Arial"/>
          <w:color w:val="000000"/>
          <w:szCs w:val="24"/>
          <w:lang w:val="en-US"/>
        </w:rPr>
        <w:t xml:space="preserve">Junta Examinadora de Psicólogos de Puerto </w:t>
      </w:r>
      <w:r w:rsidR="00725FA6" w:rsidRPr="004462E5">
        <w:rPr>
          <w:rFonts w:eastAsia="Arial" w:cs="Arial"/>
          <w:color w:val="000000"/>
          <w:szCs w:val="24"/>
          <w:lang w:val="en-US"/>
        </w:rPr>
        <w:t>Rico. (</w:t>
      </w:r>
      <w:r w:rsidR="00C218E8" w:rsidRPr="004462E5">
        <w:rPr>
          <w:rFonts w:eastAsia="Arial" w:cs="Arial"/>
          <w:color w:val="000000"/>
          <w:szCs w:val="24"/>
          <w:lang w:val="en-US"/>
        </w:rPr>
        <w:t>2013</w:t>
      </w:r>
      <w:r w:rsidR="00AC7F5E" w:rsidRPr="004462E5">
        <w:rPr>
          <w:rFonts w:eastAsia="Arial" w:cs="Arial"/>
          <w:color w:val="000000"/>
          <w:szCs w:val="24"/>
          <w:lang w:val="en-US"/>
        </w:rPr>
        <w:t xml:space="preserve">). </w:t>
      </w:r>
      <w:r w:rsidR="00AC7F5E" w:rsidRPr="004462E5">
        <w:rPr>
          <w:rFonts w:eastAsia="Arial" w:cs="Arial"/>
          <w:i/>
          <w:iCs/>
          <w:color w:val="000000"/>
          <w:szCs w:val="24"/>
          <w:lang w:val="en-US"/>
        </w:rPr>
        <w:t>Reglamento General de Psicólogos de Puerto Rico y Normas Éticas de la Profesión</w:t>
      </w:r>
      <w:r w:rsidR="00AC7F5E" w:rsidRPr="004462E5">
        <w:rPr>
          <w:rFonts w:eastAsia="Arial" w:cs="Arial"/>
          <w:color w:val="000000"/>
          <w:szCs w:val="24"/>
          <w:lang w:val="en-US"/>
        </w:rPr>
        <w:t xml:space="preserve">. </w:t>
      </w:r>
      <w:hyperlink r:id="rId12" w:history="1">
        <w:r w:rsidR="00C218E8" w:rsidRPr="004462E5">
          <w:rPr>
            <w:rStyle w:val="Hyperlink"/>
            <w:rFonts w:cs="Arial"/>
            <w:lang w:val="en-US"/>
          </w:rPr>
          <w:t>http://app.estado.gobierno.pr/ReglamentosOnLine/Reglamentos/8333.pdf</w:t>
        </w:r>
      </w:hyperlink>
      <w:r w:rsidR="00C218E8" w:rsidRPr="004462E5">
        <w:rPr>
          <w:rFonts w:cs="Arial"/>
          <w:lang w:val="en-US"/>
        </w:rPr>
        <w:t xml:space="preserve"> </w:t>
      </w:r>
    </w:p>
    <w:p w14:paraId="000698FE" w14:textId="77777777"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Lazarus, R. S. (2006). </w:t>
      </w:r>
      <w:r w:rsidRPr="004462E5">
        <w:rPr>
          <w:rFonts w:eastAsia="Arial" w:cs="Arial"/>
          <w:i/>
          <w:color w:val="000000"/>
          <w:szCs w:val="24"/>
          <w:lang w:val="en-US"/>
        </w:rPr>
        <w:t>Estrés y emoción. Manejo e implicaciones en nuestra salud</w:t>
      </w:r>
      <w:r w:rsidRPr="004462E5">
        <w:rPr>
          <w:rFonts w:eastAsia="Arial" w:cs="Arial"/>
          <w:color w:val="000000"/>
          <w:szCs w:val="24"/>
          <w:lang w:val="en-US"/>
        </w:rPr>
        <w:t>. Desclee de Brouwer.</w:t>
      </w:r>
    </w:p>
    <w:p w14:paraId="18280A5D" w14:textId="3E11676D"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Lucca-Irizarry, N., Berríos-Rivera, R. (2009). </w:t>
      </w:r>
      <w:r w:rsidRPr="004462E5">
        <w:rPr>
          <w:rFonts w:eastAsia="Arial" w:cs="Arial"/>
          <w:i/>
          <w:color w:val="000000"/>
          <w:szCs w:val="24"/>
          <w:lang w:val="en-US"/>
        </w:rPr>
        <w:t>Investigación cualitativa: fundamentos, diseños y estrategias</w:t>
      </w:r>
      <w:r w:rsidRPr="004462E5">
        <w:rPr>
          <w:rFonts w:eastAsia="Arial" w:cs="Arial"/>
          <w:color w:val="000000"/>
          <w:szCs w:val="24"/>
          <w:lang w:val="en-US"/>
        </w:rPr>
        <w:t xml:space="preserve">. Ediciones SM. </w:t>
      </w:r>
    </w:p>
    <w:p w14:paraId="44E61E3B" w14:textId="5E0D414F" w:rsidR="004873F4" w:rsidRPr="004462E5" w:rsidRDefault="00AC7F5E" w:rsidP="004873F4">
      <w:pPr>
        <w:pBdr>
          <w:top w:val="nil"/>
          <w:left w:val="nil"/>
          <w:bottom w:val="nil"/>
          <w:right w:val="nil"/>
          <w:between w:val="nil"/>
        </w:pBdr>
        <w:spacing w:after="120" w:line="480" w:lineRule="auto"/>
        <w:ind w:left="720" w:hanging="720"/>
        <w:rPr>
          <w:rFonts w:eastAsia="Arial" w:cs="Arial"/>
          <w:smallCaps/>
          <w:color w:val="000000"/>
          <w:szCs w:val="24"/>
          <w:lang w:val="en-US"/>
        </w:rPr>
      </w:pPr>
      <w:r w:rsidRPr="004462E5">
        <w:rPr>
          <w:rFonts w:eastAsia="Arial" w:cs="Arial"/>
          <w:color w:val="000000"/>
          <w:szCs w:val="24"/>
          <w:lang w:val="en-US"/>
        </w:rPr>
        <w:t xml:space="preserve">Marqués, J. V. (1992). No es </w:t>
      </w:r>
      <w:r w:rsidR="00725FA6" w:rsidRPr="004462E5">
        <w:rPr>
          <w:rFonts w:eastAsia="Arial" w:cs="Arial"/>
          <w:color w:val="000000"/>
          <w:szCs w:val="24"/>
          <w:lang w:val="en-US"/>
        </w:rPr>
        <w:t>n</w:t>
      </w:r>
      <w:r w:rsidRPr="004462E5">
        <w:rPr>
          <w:rFonts w:eastAsia="Arial" w:cs="Arial"/>
          <w:color w:val="000000"/>
          <w:szCs w:val="24"/>
          <w:lang w:val="en-US"/>
        </w:rPr>
        <w:t xml:space="preserve">atural. </w:t>
      </w:r>
      <w:r w:rsidRPr="004462E5">
        <w:rPr>
          <w:rFonts w:eastAsia="Arial" w:cs="Arial"/>
          <w:i/>
          <w:color w:val="000000"/>
          <w:szCs w:val="24"/>
          <w:lang w:val="en-US"/>
        </w:rPr>
        <w:t xml:space="preserve">Para una sociología de la vida cotidiana. </w:t>
      </w:r>
      <w:hyperlink r:id="rId13">
        <w:r w:rsidRPr="004462E5">
          <w:rPr>
            <w:rFonts w:eastAsia="Arial" w:cs="Arial"/>
            <w:color w:val="000000"/>
            <w:szCs w:val="24"/>
            <w:lang w:val="en-US"/>
          </w:rPr>
          <w:t>http://campus.belgrano.ort.edu.ar/educacionjudia/repositorioarchivo/256709/-no-es-natural-joseph-vincent-marques</w:t>
        </w:r>
      </w:hyperlink>
      <w:r w:rsidR="00ED463A" w:rsidRPr="004462E5">
        <w:rPr>
          <w:rFonts w:eastAsia="Arial" w:cs="Arial"/>
          <w:color w:val="000000"/>
          <w:szCs w:val="24"/>
          <w:lang w:val="en-US"/>
        </w:rPr>
        <w:t xml:space="preserve"> </w:t>
      </w:r>
    </w:p>
    <w:p w14:paraId="2244C87C" w14:textId="50CBB2A2" w:rsidR="004873F4" w:rsidRPr="004462E5" w:rsidRDefault="00AC7F5E" w:rsidP="004873F4">
      <w:pPr>
        <w:pBdr>
          <w:top w:val="nil"/>
          <w:left w:val="nil"/>
          <w:bottom w:val="nil"/>
          <w:right w:val="nil"/>
          <w:between w:val="nil"/>
        </w:pBdr>
        <w:spacing w:after="120" w:line="480" w:lineRule="auto"/>
        <w:ind w:left="720" w:hanging="720"/>
        <w:rPr>
          <w:rFonts w:eastAsia="Arial" w:cs="Arial"/>
          <w:smallCaps/>
          <w:color w:val="000000"/>
          <w:szCs w:val="24"/>
          <w:lang w:val="en-US"/>
        </w:rPr>
      </w:pPr>
      <w:r w:rsidRPr="004462E5">
        <w:rPr>
          <w:rFonts w:cs="Arial"/>
          <w:lang w:val="en-US"/>
        </w:rPr>
        <w:t>Morris C. G.</w:t>
      </w:r>
      <w:r w:rsidR="00ED463A" w:rsidRPr="004462E5">
        <w:rPr>
          <w:rFonts w:cs="Arial"/>
          <w:lang w:val="en-US"/>
        </w:rPr>
        <w:t>,</w:t>
      </w:r>
      <w:r w:rsidRPr="004462E5">
        <w:rPr>
          <w:rFonts w:cs="Arial"/>
          <w:lang w:val="en-US"/>
        </w:rPr>
        <w:t xml:space="preserve"> Maisto, A. A. (2013). </w:t>
      </w:r>
      <w:r w:rsidRPr="004462E5">
        <w:rPr>
          <w:rFonts w:cs="Arial"/>
          <w:i/>
          <w:lang w:val="en-US"/>
        </w:rPr>
        <w:t>Introducción a la psicología</w:t>
      </w:r>
      <w:r w:rsidRPr="004462E5">
        <w:rPr>
          <w:rFonts w:cs="Arial"/>
          <w:lang w:val="en-US"/>
        </w:rPr>
        <w:t>. Pearson Education.</w:t>
      </w:r>
    </w:p>
    <w:p w14:paraId="10101E4E" w14:textId="56D87D1D" w:rsidR="00AC7F5E" w:rsidRPr="004462E5" w:rsidRDefault="00AC7F5E" w:rsidP="004873F4">
      <w:pPr>
        <w:pBdr>
          <w:top w:val="nil"/>
          <w:left w:val="nil"/>
          <w:bottom w:val="nil"/>
          <w:right w:val="nil"/>
          <w:between w:val="nil"/>
        </w:pBdr>
        <w:spacing w:after="120" w:line="480" w:lineRule="auto"/>
        <w:ind w:left="720" w:hanging="720"/>
        <w:rPr>
          <w:rFonts w:eastAsia="Arial" w:cs="Arial"/>
          <w:smallCaps/>
          <w:color w:val="000000"/>
          <w:szCs w:val="24"/>
          <w:lang w:val="en-US"/>
        </w:rPr>
      </w:pPr>
      <w:r w:rsidRPr="004462E5">
        <w:rPr>
          <w:rFonts w:cs="Arial"/>
          <w:lang w:val="en-US"/>
        </w:rPr>
        <w:t>Myers, D.G.</w:t>
      </w:r>
      <w:r w:rsidR="00ED463A" w:rsidRPr="004462E5">
        <w:rPr>
          <w:rFonts w:cs="Arial"/>
          <w:lang w:val="en-US"/>
        </w:rPr>
        <w:t>,</w:t>
      </w:r>
      <w:r w:rsidRPr="004462E5">
        <w:rPr>
          <w:rFonts w:cs="Arial"/>
          <w:lang w:val="en-US"/>
        </w:rPr>
        <w:t xml:space="preserve"> Twenge, J. (2018). </w:t>
      </w:r>
      <w:r w:rsidRPr="004462E5">
        <w:rPr>
          <w:rFonts w:cs="Arial"/>
          <w:i/>
          <w:lang w:val="en-US"/>
        </w:rPr>
        <w:t>Social Psychology</w:t>
      </w:r>
      <w:r w:rsidRPr="004462E5">
        <w:rPr>
          <w:rFonts w:cs="Arial"/>
          <w:lang w:val="en-US"/>
        </w:rPr>
        <w:t>. (13th ed.). McGraw Hill.</w:t>
      </w:r>
    </w:p>
    <w:p w14:paraId="55674E02" w14:textId="4A4494C8" w:rsidR="00AC7F5E" w:rsidRPr="004462E5" w:rsidRDefault="00AC7F5E" w:rsidP="00AC7F5E">
      <w:pPr>
        <w:pBdr>
          <w:top w:val="nil"/>
          <w:left w:val="nil"/>
          <w:bottom w:val="nil"/>
          <w:right w:val="nil"/>
          <w:between w:val="nil"/>
        </w:pBdr>
        <w:spacing w:after="120" w:line="480" w:lineRule="auto"/>
        <w:ind w:left="720" w:hanging="720"/>
        <w:rPr>
          <w:rFonts w:eastAsia="Arial" w:cs="Arial"/>
          <w:color w:val="000000"/>
          <w:szCs w:val="24"/>
          <w:lang w:val="en-US"/>
        </w:rPr>
      </w:pPr>
      <w:r w:rsidRPr="004462E5">
        <w:rPr>
          <w:rFonts w:eastAsia="Arial" w:cs="Arial"/>
          <w:color w:val="000000"/>
          <w:szCs w:val="24"/>
          <w:lang w:val="en-US"/>
        </w:rPr>
        <w:t xml:space="preserve">Reeve, J. (2010). </w:t>
      </w:r>
      <w:r w:rsidRPr="004462E5">
        <w:rPr>
          <w:rFonts w:eastAsia="Arial" w:cs="Arial"/>
          <w:i/>
          <w:color w:val="000000"/>
          <w:szCs w:val="24"/>
          <w:lang w:val="en-US"/>
        </w:rPr>
        <w:t>Motivación y emoción</w:t>
      </w:r>
      <w:r w:rsidRPr="004462E5">
        <w:rPr>
          <w:rFonts w:eastAsia="Arial" w:cs="Arial"/>
          <w:color w:val="000000"/>
          <w:szCs w:val="24"/>
          <w:lang w:val="en-US"/>
        </w:rPr>
        <w:t xml:space="preserve"> (5t</w:t>
      </w:r>
      <w:r w:rsidR="00ED463A" w:rsidRPr="004462E5">
        <w:rPr>
          <w:rFonts w:eastAsia="Arial" w:cs="Arial"/>
          <w:color w:val="000000"/>
          <w:szCs w:val="24"/>
          <w:lang w:val="en-US"/>
        </w:rPr>
        <w:t>h</w:t>
      </w:r>
      <w:r w:rsidRPr="004462E5">
        <w:rPr>
          <w:rFonts w:eastAsia="Arial" w:cs="Arial"/>
          <w:color w:val="000000"/>
          <w:szCs w:val="24"/>
          <w:lang w:val="en-US"/>
        </w:rPr>
        <w:t xml:space="preserve"> </w:t>
      </w:r>
      <w:r w:rsidR="00ED463A" w:rsidRPr="004462E5">
        <w:rPr>
          <w:rFonts w:eastAsia="Arial" w:cs="Arial"/>
          <w:color w:val="000000"/>
          <w:szCs w:val="24"/>
          <w:lang w:val="en-US"/>
        </w:rPr>
        <w:t>ed</w:t>
      </w:r>
      <w:r w:rsidRPr="004462E5">
        <w:rPr>
          <w:rFonts w:eastAsia="Arial" w:cs="Arial"/>
          <w:color w:val="000000"/>
          <w:szCs w:val="24"/>
          <w:lang w:val="en-US"/>
        </w:rPr>
        <w:t>.). McGraw-Hill Interamericana.</w:t>
      </w:r>
    </w:p>
    <w:p w14:paraId="77287AFD" w14:textId="77777777" w:rsidR="00AC7F5E" w:rsidRPr="004462E5" w:rsidRDefault="00AC7F5E" w:rsidP="004462E5">
      <w:pPr>
        <w:pBdr>
          <w:top w:val="nil"/>
          <w:left w:val="nil"/>
          <w:bottom w:val="nil"/>
          <w:right w:val="nil"/>
          <w:between w:val="nil"/>
        </w:pBdr>
        <w:spacing w:after="0" w:line="480" w:lineRule="auto"/>
        <w:ind w:left="720" w:hanging="720"/>
        <w:rPr>
          <w:rFonts w:eastAsia="Arial" w:cs="Arial"/>
          <w:color w:val="000000"/>
          <w:szCs w:val="24"/>
          <w:lang w:val="en-US"/>
        </w:rPr>
      </w:pPr>
      <w:r w:rsidRPr="004462E5">
        <w:rPr>
          <w:rFonts w:eastAsia="Arial" w:cs="Arial"/>
          <w:color w:val="000000"/>
          <w:szCs w:val="24"/>
          <w:lang w:val="en-US"/>
        </w:rPr>
        <w:t xml:space="preserve">Santamaría, C. (2018). </w:t>
      </w:r>
      <w:r w:rsidRPr="004462E5">
        <w:rPr>
          <w:rFonts w:eastAsia="Arial" w:cs="Arial"/>
          <w:i/>
          <w:color w:val="000000"/>
          <w:szCs w:val="24"/>
          <w:lang w:val="en-US"/>
        </w:rPr>
        <w:t>Historia de la psicología</w:t>
      </w:r>
      <w:r w:rsidRPr="004462E5">
        <w:rPr>
          <w:rFonts w:eastAsia="Arial" w:cs="Arial"/>
          <w:color w:val="000000"/>
          <w:szCs w:val="24"/>
          <w:lang w:val="en-US"/>
        </w:rPr>
        <w:t xml:space="preserve">. Ariel Ciencias Sociales. </w:t>
      </w:r>
    </w:p>
    <w:p w14:paraId="4DE54E86" w14:textId="40C1C332" w:rsidR="00DF78F7" w:rsidRPr="004462E5" w:rsidRDefault="00ED463A" w:rsidP="004462E5">
      <w:pPr>
        <w:pStyle w:val="Heading1"/>
        <w:spacing w:before="240"/>
      </w:pPr>
      <w:r w:rsidRPr="004462E5">
        <w:t>ELECTRONIC RESOURCE</w:t>
      </w:r>
    </w:p>
    <w:p w14:paraId="4DE54E87" w14:textId="401A01BF" w:rsidR="00DF78F7" w:rsidRPr="004462E5" w:rsidRDefault="00A6689A">
      <w:pPr>
        <w:pBdr>
          <w:top w:val="nil"/>
          <w:left w:val="nil"/>
          <w:bottom w:val="nil"/>
          <w:right w:val="nil"/>
          <w:between w:val="nil"/>
        </w:pBdr>
        <w:rPr>
          <w:rFonts w:eastAsia="Arial" w:cs="Arial"/>
          <w:color w:val="000000"/>
          <w:szCs w:val="24"/>
          <w:lang w:val="en-US"/>
        </w:rPr>
      </w:pPr>
      <w:hyperlink r:id="rId14" w:history="1">
        <w:r w:rsidR="00ED463A" w:rsidRPr="004462E5">
          <w:rPr>
            <w:rStyle w:val="Hyperlink"/>
            <w:rFonts w:cs="Arial"/>
            <w:lang w:val="en-US"/>
          </w:rPr>
          <w:t>https://universodeemociones.com/</w:t>
        </w:r>
      </w:hyperlink>
      <w:r w:rsidR="005F2998" w:rsidRPr="004462E5">
        <w:rPr>
          <w:rFonts w:eastAsia="Arial" w:cs="Arial"/>
          <w:color w:val="000000"/>
          <w:szCs w:val="24"/>
          <w:lang w:val="en-US"/>
        </w:rPr>
        <w:t xml:space="preserve"> </w:t>
      </w:r>
    </w:p>
    <w:p w14:paraId="4DE54E88" w14:textId="77777777" w:rsidR="00DF78F7" w:rsidRPr="004462E5" w:rsidRDefault="00DF78F7" w:rsidP="004462E5">
      <w:pPr>
        <w:spacing w:after="120" w:line="240" w:lineRule="auto"/>
        <w:rPr>
          <w:rFonts w:eastAsia="Arial" w:cs="Arial"/>
          <w:szCs w:val="24"/>
          <w:lang w:val="en-US"/>
        </w:rPr>
      </w:pPr>
    </w:p>
    <w:p w14:paraId="467F0542" w14:textId="6A2C6B10" w:rsidR="005F2998" w:rsidRPr="004462E5" w:rsidRDefault="005F2998" w:rsidP="004462E5">
      <w:pPr>
        <w:spacing w:after="120" w:line="240" w:lineRule="auto"/>
        <w:rPr>
          <w:rFonts w:eastAsia="Arial" w:cs="Arial"/>
          <w:szCs w:val="24"/>
          <w:lang w:val="en-US"/>
        </w:rPr>
      </w:pPr>
      <w:r w:rsidRPr="004462E5">
        <w:rPr>
          <w:rFonts w:eastAsia="Arial" w:cs="Arial"/>
          <w:szCs w:val="24"/>
          <w:lang w:val="en-US"/>
        </w:rPr>
        <w:t xml:space="preserve">For more information resources related to the course’s topics, access the library’s webpage </w:t>
      </w:r>
      <w:hyperlink r:id="rId15" w:history="1">
        <w:r w:rsidRPr="004462E5">
          <w:rPr>
            <w:rStyle w:val="Hyperlink"/>
            <w:rFonts w:eastAsia="Arial" w:cs="Arial"/>
            <w:szCs w:val="24"/>
            <w:lang w:val="en-US"/>
          </w:rPr>
          <w:t>http://biblioteca.sagrado.edu/</w:t>
        </w:r>
      </w:hyperlink>
      <w:r w:rsidRPr="004462E5">
        <w:rPr>
          <w:rFonts w:eastAsia="Arial" w:cs="Arial"/>
          <w:szCs w:val="24"/>
          <w:lang w:val="en-US"/>
        </w:rPr>
        <w:t xml:space="preserve"> </w:t>
      </w:r>
    </w:p>
    <w:p w14:paraId="7654A7F4" w14:textId="77777777" w:rsidR="00193C1A" w:rsidRPr="004462E5" w:rsidRDefault="00193C1A" w:rsidP="004873F4">
      <w:pPr>
        <w:pStyle w:val="Heading1"/>
      </w:pPr>
      <w:bookmarkStart w:id="0" w:name="_heading=h.2s8eyo1" w:colFirst="0" w:colLast="0"/>
      <w:bookmarkEnd w:id="0"/>
      <w:r w:rsidRPr="004462E5">
        <w:t xml:space="preserve">REASONABLE ACCOMMODATION </w:t>
      </w:r>
    </w:p>
    <w:p w14:paraId="58144201" w14:textId="0294CF48" w:rsidR="00193C1A" w:rsidRPr="004462E5" w:rsidRDefault="00193C1A" w:rsidP="004462E5">
      <w:pPr>
        <w:spacing w:after="120"/>
        <w:rPr>
          <w:lang w:val="en-US"/>
        </w:rPr>
      </w:pPr>
      <w:r w:rsidRPr="004462E5">
        <w:rPr>
          <w:lang w:val="en-US"/>
        </w:rPr>
        <w:t xml:space="preserve">For detailed information on the process and required documentation you should visit the corresponding office. To ensure equal conditions, in compliance with the ADA Act (1990) and the Rehabilitation Act (1973), as amended, any student in need of </w:t>
      </w:r>
      <w:r w:rsidRPr="004462E5">
        <w:rPr>
          <w:lang w:val="en-US"/>
        </w:rPr>
        <w:lastRenderedPageBreak/>
        <w:t>reasonable accommodation or special assistance must complete the process established by the Vice Presidency for Academic Affairs.</w:t>
      </w:r>
    </w:p>
    <w:p w14:paraId="1C351182" w14:textId="77777777" w:rsidR="00193C1A" w:rsidRPr="004462E5" w:rsidRDefault="00193C1A" w:rsidP="004873F4">
      <w:pPr>
        <w:pStyle w:val="Heading1"/>
      </w:pPr>
      <w:r w:rsidRPr="004462E5">
        <w:t xml:space="preserve">ACADEMIC HONESTY, FRAUD, AND PLAGIARISM </w:t>
      </w:r>
    </w:p>
    <w:p w14:paraId="3AED6658" w14:textId="77777777" w:rsidR="00193C1A" w:rsidRPr="004462E5" w:rsidRDefault="00193C1A" w:rsidP="004462E5">
      <w:pPr>
        <w:spacing w:after="120"/>
        <w:rPr>
          <w:rFonts w:cs="Arial"/>
          <w:lang w:val="en-US"/>
        </w:rPr>
      </w:pPr>
      <w:r w:rsidRPr="004462E5">
        <w:rPr>
          <w:rFonts w:cs="Arial"/>
          <w:lang w:val="en-US"/>
        </w:rPr>
        <w:t xml:space="preserve">Any student who fails to comply with the Honesty, Fraud, and Plagiarism Policy is exposed to the following sanctions: receive a zero in the evaluation and/or repetition of the assignment, an F(*) in the course, suspension, or expulsion as established in the document </w:t>
      </w:r>
      <w:r w:rsidRPr="004462E5">
        <w:rPr>
          <w:rFonts w:cs="Arial"/>
          <w:i/>
          <w:iCs/>
          <w:lang w:val="en-US"/>
        </w:rPr>
        <w:t>Política de Honestidad Académica</w:t>
      </w:r>
      <w:r w:rsidRPr="004462E5">
        <w:rPr>
          <w:rFonts w:cs="Arial"/>
          <w:lang w:val="en-US"/>
        </w:rPr>
        <w:t xml:space="preserve"> (DAEE 205-001) effective in August 2005.</w:t>
      </w:r>
    </w:p>
    <w:p w14:paraId="407C07B3" w14:textId="77777777" w:rsidR="00193C1A" w:rsidRPr="004462E5" w:rsidRDefault="00193C1A" w:rsidP="004873F4">
      <w:pPr>
        <w:rPr>
          <w:rFonts w:cs="Arial"/>
          <w:lang w:val="en-US"/>
        </w:rPr>
      </w:pPr>
    </w:p>
    <w:p w14:paraId="4DE54E91" w14:textId="71402DAC" w:rsidR="00DF78F7" w:rsidRPr="004462E5" w:rsidRDefault="00193C1A" w:rsidP="004873F4">
      <w:pPr>
        <w:rPr>
          <w:rFonts w:cs="Arial"/>
          <w:color w:val="000000"/>
          <w:lang w:val="en-US"/>
        </w:rPr>
      </w:pPr>
      <w:r w:rsidRPr="004462E5">
        <w:rPr>
          <w:rFonts w:cs="Arial"/>
          <w:lang w:val="en-US"/>
        </w:rPr>
        <w:t>All rights reserved | Sagrado | August 2020 | Translated May 2022</w:t>
      </w:r>
    </w:p>
    <w:sectPr w:rsidR="00DF78F7" w:rsidRPr="004462E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6C5E" w14:textId="77777777" w:rsidR="00370856" w:rsidRDefault="00370856">
      <w:pPr>
        <w:spacing w:after="0" w:line="240" w:lineRule="auto"/>
      </w:pPr>
      <w:r>
        <w:separator/>
      </w:r>
    </w:p>
  </w:endnote>
  <w:endnote w:type="continuationSeparator" w:id="0">
    <w:p w14:paraId="49B73650" w14:textId="77777777" w:rsidR="00370856" w:rsidRDefault="0037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09797186"/>
      <w:docPartObj>
        <w:docPartGallery w:val="Page Numbers (Bottom of Page)"/>
        <w:docPartUnique/>
      </w:docPartObj>
    </w:sdtPr>
    <w:sdtEndPr>
      <w:rPr>
        <w:noProof/>
      </w:rPr>
    </w:sdtEndPr>
    <w:sdtContent>
      <w:p w14:paraId="4DE54E95" w14:textId="20D33C86" w:rsidR="00DF78F7" w:rsidRPr="00AC7F5E" w:rsidRDefault="00AC7F5E" w:rsidP="00AC7F5E">
        <w:pPr>
          <w:pStyle w:val="Footer"/>
          <w:jc w:val="right"/>
          <w:rPr>
            <w:rFonts w:cs="Arial"/>
          </w:rPr>
        </w:pPr>
        <w:r w:rsidRPr="00AC7F5E">
          <w:rPr>
            <w:rFonts w:cs="Arial"/>
          </w:rPr>
          <w:fldChar w:fldCharType="begin"/>
        </w:r>
        <w:r w:rsidRPr="00AC7F5E">
          <w:rPr>
            <w:rFonts w:cs="Arial"/>
          </w:rPr>
          <w:instrText xml:space="preserve"> PAGE   \* MERGEFORMAT </w:instrText>
        </w:r>
        <w:r w:rsidRPr="00AC7F5E">
          <w:rPr>
            <w:rFonts w:cs="Arial"/>
          </w:rPr>
          <w:fldChar w:fldCharType="separate"/>
        </w:r>
        <w:r w:rsidRPr="00AC7F5E">
          <w:rPr>
            <w:rFonts w:cs="Arial"/>
            <w:noProof/>
          </w:rPr>
          <w:t>2</w:t>
        </w:r>
        <w:r w:rsidRPr="00AC7F5E">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506E" w14:textId="77777777" w:rsidR="00370856" w:rsidRDefault="00370856">
      <w:pPr>
        <w:spacing w:after="0" w:line="240" w:lineRule="auto"/>
      </w:pPr>
      <w:r>
        <w:separator/>
      </w:r>
    </w:p>
  </w:footnote>
  <w:footnote w:type="continuationSeparator" w:id="0">
    <w:p w14:paraId="29DEAD63" w14:textId="77777777" w:rsidR="00370856" w:rsidRDefault="00370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4C"/>
    <w:multiLevelType w:val="multilevel"/>
    <w:tmpl w:val="42D09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EB48A5"/>
    <w:multiLevelType w:val="multilevel"/>
    <w:tmpl w:val="6B1EBE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6066DE"/>
    <w:multiLevelType w:val="multilevel"/>
    <w:tmpl w:val="409298D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B213F7"/>
    <w:multiLevelType w:val="multilevel"/>
    <w:tmpl w:val="5C324662"/>
    <w:lvl w:ilvl="0">
      <w:start w:val="1"/>
      <w:numFmt w:val="upperRoman"/>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513E16"/>
    <w:multiLevelType w:val="multilevel"/>
    <w:tmpl w:val="467C50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671281"/>
    <w:multiLevelType w:val="multilevel"/>
    <w:tmpl w:val="3EA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631318"/>
    <w:multiLevelType w:val="multilevel"/>
    <w:tmpl w:val="7716EF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B8656F"/>
    <w:multiLevelType w:val="multilevel"/>
    <w:tmpl w:val="490CC6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A52134"/>
    <w:multiLevelType w:val="multilevel"/>
    <w:tmpl w:val="E2B6E910"/>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9" w15:restartNumberingAfterBreak="0">
    <w:nsid w:val="2F4D5EB3"/>
    <w:multiLevelType w:val="multilevel"/>
    <w:tmpl w:val="A8EE3FBC"/>
    <w:lvl w:ilvl="0">
      <w:start w:val="1"/>
      <w:numFmt w:val="upperLetter"/>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5B3AD6"/>
    <w:multiLevelType w:val="multilevel"/>
    <w:tmpl w:val="E89090DE"/>
    <w:lvl w:ilvl="0">
      <w:start w:val="7"/>
      <w:numFmt w:val="upperRoman"/>
      <w:lvlText w:val="%1."/>
      <w:lvlJc w:val="right"/>
      <w:pPr>
        <w:ind w:left="720" w:hanging="18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6A5F46"/>
    <w:multiLevelType w:val="multilevel"/>
    <w:tmpl w:val="8D6E3F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C212D6"/>
    <w:multiLevelType w:val="multilevel"/>
    <w:tmpl w:val="8800D9EA"/>
    <w:lvl w:ilvl="0">
      <w:start w:val="1"/>
      <w:numFmt w:val="upperLetter"/>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E7F16FD"/>
    <w:multiLevelType w:val="multilevel"/>
    <w:tmpl w:val="5D82DC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EFD7382"/>
    <w:multiLevelType w:val="multilevel"/>
    <w:tmpl w:val="43E05790"/>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1CF4B28"/>
    <w:multiLevelType w:val="multilevel"/>
    <w:tmpl w:val="E514F5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247406F"/>
    <w:multiLevelType w:val="multilevel"/>
    <w:tmpl w:val="4856793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4197B40"/>
    <w:multiLevelType w:val="multilevel"/>
    <w:tmpl w:val="48AEA3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A2172FD"/>
    <w:multiLevelType w:val="multilevel"/>
    <w:tmpl w:val="4D3E98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5D5672"/>
    <w:multiLevelType w:val="multilevel"/>
    <w:tmpl w:val="5D3C447E"/>
    <w:lvl w:ilvl="0">
      <w:start w:val="1"/>
      <w:numFmt w:val="upperLetter"/>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0EB2AB8"/>
    <w:multiLevelType w:val="multilevel"/>
    <w:tmpl w:val="39EA3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770B00"/>
    <w:multiLevelType w:val="multilevel"/>
    <w:tmpl w:val="84C890CE"/>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36089F"/>
    <w:multiLevelType w:val="multilevel"/>
    <w:tmpl w:val="CFA69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490D00"/>
    <w:multiLevelType w:val="multilevel"/>
    <w:tmpl w:val="BE8A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D05E55"/>
    <w:multiLevelType w:val="multilevel"/>
    <w:tmpl w:val="5476A6C4"/>
    <w:lvl w:ilvl="0">
      <w:start w:val="1"/>
      <w:numFmt w:val="upperLetter"/>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41712621">
    <w:abstractNumId w:val="20"/>
  </w:num>
  <w:num w:numId="2" w16cid:durableId="2057969212">
    <w:abstractNumId w:val="8"/>
  </w:num>
  <w:num w:numId="3" w16cid:durableId="526722416">
    <w:abstractNumId w:val="6"/>
  </w:num>
  <w:num w:numId="4" w16cid:durableId="984969490">
    <w:abstractNumId w:val="12"/>
  </w:num>
  <w:num w:numId="5" w16cid:durableId="1316646556">
    <w:abstractNumId w:val="3"/>
  </w:num>
  <w:num w:numId="6" w16cid:durableId="1561016432">
    <w:abstractNumId w:val="13"/>
  </w:num>
  <w:num w:numId="7" w16cid:durableId="1437098165">
    <w:abstractNumId w:val="10"/>
  </w:num>
  <w:num w:numId="8" w16cid:durableId="777943760">
    <w:abstractNumId w:val="16"/>
  </w:num>
  <w:num w:numId="9" w16cid:durableId="1503081864">
    <w:abstractNumId w:val="24"/>
  </w:num>
  <w:num w:numId="10" w16cid:durableId="1983997834">
    <w:abstractNumId w:val="23"/>
  </w:num>
  <w:num w:numId="11" w16cid:durableId="836310039">
    <w:abstractNumId w:val="9"/>
  </w:num>
  <w:num w:numId="12" w16cid:durableId="1191142292">
    <w:abstractNumId w:val="19"/>
  </w:num>
  <w:num w:numId="13" w16cid:durableId="401293158">
    <w:abstractNumId w:val="14"/>
  </w:num>
  <w:num w:numId="14" w16cid:durableId="2024358891">
    <w:abstractNumId w:val="4"/>
  </w:num>
  <w:num w:numId="15" w16cid:durableId="59712389">
    <w:abstractNumId w:val="11"/>
  </w:num>
  <w:num w:numId="16" w16cid:durableId="346519102">
    <w:abstractNumId w:val="15"/>
  </w:num>
  <w:num w:numId="17" w16cid:durableId="244000947">
    <w:abstractNumId w:val="1"/>
  </w:num>
  <w:num w:numId="18" w16cid:durableId="2113430206">
    <w:abstractNumId w:val="7"/>
  </w:num>
  <w:num w:numId="19" w16cid:durableId="1105880198">
    <w:abstractNumId w:val="2"/>
  </w:num>
  <w:num w:numId="20" w16cid:durableId="664283357">
    <w:abstractNumId w:val="21"/>
  </w:num>
  <w:num w:numId="21" w16cid:durableId="505677355">
    <w:abstractNumId w:val="17"/>
  </w:num>
  <w:num w:numId="22" w16cid:durableId="757019098">
    <w:abstractNumId w:val="18"/>
  </w:num>
  <w:num w:numId="23" w16cid:durableId="1960254009">
    <w:abstractNumId w:val="22"/>
  </w:num>
  <w:num w:numId="24" w16cid:durableId="1575892851">
    <w:abstractNumId w:val="5"/>
  </w:num>
  <w:num w:numId="25" w16cid:durableId="17445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F7"/>
    <w:rsid w:val="0000481C"/>
    <w:rsid w:val="00024648"/>
    <w:rsid w:val="00034170"/>
    <w:rsid w:val="00046F9D"/>
    <w:rsid w:val="000607BC"/>
    <w:rsid w:val="00072721"/>
    <w:rsid w:val="000861EF"/>
    <w:rsid w:val="000A41E3"/>
    <w:rsid w:val="000D1C2D"/>
    <w:rsid w:val="000E1136"/>
    <w:rsid w:val="000E65EF"/>
    <w:rsid w:val="000F1472"/>
    <w:rsid w:val="0012517B"/>
    <w:rsid w:val="00137CF0"/>
    <w:rsid w:val="00185FCC"/>
    <w:rsid w:val="00193C1A"/>
    <w:rsid w:val="001A147D"/>
    <w:rsid w:val="001D2615"/>
    <w:rsid w:val="0024125A"/>
    <w:rsid w:val="002416ED"/>
    <w:rsid w:val="002556D0"/>
    <w:rsid w:val="002707DD"/>
    <w:rsid w:val="002835BE"/>
    <w:rsid w:val="002D5DBA"/>
    <w:rsid w:val="002D6B3E"/>
    <w:rsid w:val="00310E3A"/>
    <w:rsid w:val="00311BE3"/>
    <w:rsid w:val="00370856"/>
    <w:rsid w:val="003957AE"/>
    <w:rsid w:val="003A48B9"/>
    <w:rsid w:val="003B5C88"/>
    <w:rsid w:val="003B5D83"/>
    <w:rsid w:val="003F5FA9"/>
    <w:rsid w:val="003F6763"/>
    <w:rsid w:val="004106F3"/>
    <w:rsid w:val="00416289"/>
    <w:rsid w:val="0043258C"/>
    <w:rsid w:val="00441D67"/>
    <w:rsid w:val="004462E5"/>
    <w:rsid w:val="0045366E"/>
    <w:rsid w:val="00455BB0"/>
    <w:rsid w:val="00467C3D"/>
    <w:rsid w:val="004873F4"/>
    <w:rsid w:val="004A53E8"/>
    <w:rsid w:val="004B78FB"/>
    <w:rsid w:val="00516939"/>
    <w:rsid w:val="005221A2"/>
    <w:rsid w:val="0052233E"/>
    <w:rsid w:val="00550DDC"/>
    <w:rsid w:val="005B6304"/>
    <w:rsid w:val="005C230D"/>
    <w:rsid w:val="005D4EA8"/>
    <w:rsid w:val="005E70ED"/>
    <w:rsid w:val="005F2998"/>
    <w:rsid w:val="006072E5"/>
    <w:rsid w:val="00607391"/>
    <w:rsid w:val="00613F80"/>
    <w:rsid w:val="00643F17"/>
    <w:rsid w:val="006458DB"/>
    <w:rsid w:val="00671A94"/>
    <w:rsid w:val="006724EC"/>
    <w:rsid w:val="00687ACB"/>
    <w:rsid w:val="00696E00"/>
    <w:rsid w:val="006C01AC"/>
    <w:rsid w:val="00703DA7"/>
    <w:rsid w:val="00716A34"/>
    <w:rsid w:val="00725FA6"/>
    <w:rsid w:val="00727221"/>
    <w:rsid w:val="00730481"/>
    <w:rsid w:val="007379E2"/>
    <w:rsid w:val="0074138D"/>
    <w:rsid w:val="00755CC4"/>
    <w:rsid w:val="00772C40"/>
    <w:rsid w:val="00780107"/>
    <w:rsid w:val="00796ED8"/>
    <w:rsid w:val="007B32A4"/>
    <w:rsid w:val="007D5D5A"/>
    <w:rsid w:val="00824F77"/>
    <w:rsid w:val="008C1291"/>
    <w:rsid w:val="008D7F40"/>
    <w:rsid w:val="009153DC"/>
    <w:rsid w:val="00963AB1"/>
    <w:rsid w:val="009831FA"/>
    <w:rsid w:val="00985638"/>
    <w:rsid w:val="00985BD9"/>
    <w:rsid w:val="0098615E"/>
    <w:rsid w:val="00992D86"/>
    <w:rsid w:val="009958DE"/>
    <w:rsid w:val="00997223"/>
    <w:rsid w:val="009E4813"/>
    <w:rsid w:val="009E71ED"/>
    <w:rsid w:val="00A10D81"/>
    <w:rsid w:val="00A23799"/>
    <w:rsid w:val="00A318B3"/>
    <w:rsid w:val="00A56121"/>
    <w:rsid w:val="00A668E7"/>
    <w:rsid w:val="00AC7F5E"/>
    <w:rsid w:val="00AD312B"/>
    <w:rsid w:val="00AD670C"/>
    <w:rsid w:val="00AD69D1"/>
    <w:rsid w:val="00AF0832"/>
    <w:rsid w:val="00B03018"/>
    <w:rsid w:val="00B30BD3"/>
    <w:rsid w:val="00B71BC3"/>
    <w:rsid w:val="00B82C6F"/>
    <w:rsid w:val="00B978FB"/>
    <w:rsid w:val="00C218E8"/>
    <w:rsid w:val="00C55ADF"/>
    <w:rsid w:val="00C90506"/>
    <w:rsid w:val="00C9717F"/>
    <w:rsid w:val="00CC57A4"/>
    <w:rsid w:val="00CD5877"/>
    <w:rsid w:val="00CF5FEC"/>
    <w:rsid w:val="00D03EB6"/>
    <w:rsid w:val="00D7363E"/>
    <w:rsid w:val="00DA47C1"/>
    <w:rsid w:val="00DC7B52"/>
    <w:rsid w:val="00DE2C3A"/>
    <w:rsid w:val="00DF78F7"/>
    <w:rsid w:val="00E2603C"/>
    <w:rsid w:val="00E400A1"/>
    <w:rsid w:val="00E462AF"/>
    <w:rsid w:val="00E77F3B"/>
    <w:rsid w:val="00E93601"/>
    <w:rsid w:val="00ED463A"/>
    <w:rsid w:val="00EE4D22"/>
    <w:rsid w:val="00F00DE1"/>
    <w:rsid w:val="00F14DAF"/>
    <w:rsid w:val="00F30ED4"/>
    <w:rsid w:val="00F762C8"/>
    <w:rsid w:val="00F81DB6"/>
    <w:rsid w:val="00FB6B21"/>
    <w:rsid w:val="00FC1F0F"/>
    <w:rsid w:val="00FD016C"/>
    <w:rsid w:val="00FE3DCA"/>
    <w:rsid w:val="00FE5F84"/>
    <w:rsid w:val="00FE774D"/>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4DF2"/>
  <w15:docId w15:val="{C17BCBB9-B581-4D18-87A3-962D416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5E"/>
    <w:rPr>
      <w:rFonts w:ascii="Arial" w:hAnsi="Arial"/>
      <w:sz w:val="24"/>
    </w:rPr>
  </w:style>
  <w:style w:type="paragraph" w:styleId="Heading1">
    <w:name w:val="heading 1"/>
    <w:basedOn w:val="Normal1"/>
    <w:next w:val="Normal1"/>
    <w:uiPriority w:val="9"/>
    <w:qFormat/>
    <w:rsid w:val="004873F4"/>
    <w:pPr>
      <w:spacing w:before="360" w:after="120" w:line="240" w:lineRule="auto"/>
      <w:jc w:val="both"/>
      <w:outlineLvl w:val="0"/>
    </w:pPr>
    <w:rPr>
      <w:rFonts w:ascii="Arial" w:eastAsia="Arial" w:hAnsi="Arial" w:cs="Arial"/>
      <w:b/>
      <w:sz w:val="24"/>
      <w:szCs w:val="24"/>
      <w:lang w:val="en-US"/>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75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756D"/>
    <w:rPr>
      <w:rFonts w:ascii="Lucida Grande" w:hAnsi="Lucida Grande"/>
      <w:sz w:val="18"/>
      <w:szCs w:val="18"/>
    </w:rPr>
  </w:style>
  <w:style w:type="paragraph" w:styleId="Header">
    <w:name w:val="header"/>
    <w:basedOn w:val="Normal"/>
    <w:link w:val="HeaderChar"/>
    <w:uiPriority w:val="99"/>
    <w:unhideWhenUsed/>
    <w:rsid w:val="005C1E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F7"/>
  </w:style>
  <w:style w:type="paragraph" w:styleId="Footer">
    <w:name w:val="footer"/>
    <w:basedOn w:val="Normal"/>
    <w:link w:val="FooterChar"/>
    <w:uiPriority w:val="99"/>
    <w:unhideWhenUsed/>
    <w:rsid w:val="005C1E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F7"/>
  </w:style>
  <w:style w:type="character" w:styleId="Hyperlink">
    <w:name w:val="Hyperlink"/>
    <w:basedOn w:val="DefaultParagraphFont"/>
    <w:uiPriority w:val="99"/>
    <w:unhideWhenUsed/>
    <w:rsid w:val="005F2998"/>
    <w:rPr>
      <w:color w:val="0000FF" w:themeColor="hyperlink"/>
      <w:u w:val="single"/>
    </w:rPr>
  </w:style>
  <w:style w:type="character" w:styleId="UnresolvedMention">
    <w:name w:val="Unresolved Mention"/>
    <w:basedOn w:val="DefaultParagraphFont"/>
    <w:uiPriority w:val="99"/>
    <w:semiHidden/>
    <w:unhideWhenUsed/>
    <w:rsid w:val="005F2998"/>
    <w:rPr>
      <w:color w:val="605E5C"/>
      <w:shd w:val="clear" w:color="auto" w:fill="E1DFDD"/>
    </w:rPr>
  </w:style>
  <w:style w:type="character" w:styleId="FollowedHyperlink">
    <w:name w:val="FollowedHyperlink"/>
    <w:basedOn w:val="DefaultParagraphFont"/>
    <w:uiPriority w:val="99"/>
    <w:semiHidden/>
    <w:unhideWhenUsed/>
    <w:rsid w:val="00FE7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mpus.belgrano.ort.edu.ar/educacionjudia/repositorioarchivo/256709/-no-es-natural-joseph-vincent-marqu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estado.gobierno.pr/ReglamentosOnLine/Reglamentos/833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id=233222863014" TargetMode="External"/><Relationship Id="rId5" Type="http://schemas.openxmlformats.org/officeDocument/2006/relationships/webSettings" Target="webSettings.xml"/><Relationship Id="rId15" Type="http://schemas.openxmlformats.org/officeDocument/2006/relationships/hyperlink" Target="http://biblioteca.sagrado.edu/" TargetMode="External"/><Relationship Id="rId10" Type="http://schemas.openxmlformats.org/officeDocument/2006/relationships/hyperlink" Target="https://www.redalyc.org/articulo.oa?id=233247620003" TargetMode="External"/><Relationship Id="rId4" Type="http://schemas.openxmlformats.org/officeDocument/2006/relationships/settings" Target="settings.xml"/><Relationship Id="rId9" Type="http://schemas.openxmlformats.org/officeDocument/2006/relationships/hyperlink" Target="https://rcsdigital.homestead.com/files/Vol_XI_Nm_1_1967/Albizu-Miranda_y_Matlin.pdf" TargetMode="External"/><Relationship Id="rId14" Type="http://schemas.openxmlformats.org/officeDocument/2006/relationships/hyperlink" Target="https://universodeemoci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4LDEkuRq/AQmmdopcgnOvLQpfQ==">AMUW2mWQdbEIYXRzXnsCj8sT4TDo1bi96R49T8UO4A3qTqaf+WlHTQqgJud/KOpLOp9m4Aj0r/l4SqaP8lHpk3bEIq2e3PtgES44SwoZVZxy0tbZoRpRRkq4XTQGDd+oplbP6dDBvlKKafl5Suygw/KywF2psz9hGzkSE6KOUrEEP/k6BDSekZA=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Melany Z. Flores Collazo</cp:lastModifiedBy>
  <cp:revision>138</cp:revision>
  <dcterms:created xsi:type="dcterms:W3CDTF">2022-05-13T18:59:00Z</dcterms:created>
  <dcterms:modified xsi:type="dcterms:W3CDTF">2022-05-16T17:38:00Z</dcterms:modified>
</cp:coreProperties>
</file>